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5900" w14:textId="2B3E106F" w:rsidR="008E3DA8" w:rsidRPr="00A56B0F" w:rsidRDefault="008E3DA8" w:rsidP="000C28D2">
      <w:pPr>
        <w:spacing w:before="100" w:beforeAutospacing="1" w:after="100" w:afterAutospacing="1" w:line="240" w:lineRule="auto"/>
        <w:outlineLvl w:val="0"/>
        <w:rPr>
          <w:rFonts w:asciiTheme="minorHAnsi" w:hAnsiTheme="minorHAnsi" w:cs="Arial"/>
          <w:b/>
          <w:bCs/>
          <w:color w:val="4F81BD" w:themeColor="accent1"/>
          <w:kern w:val="36"/>
          <w:sz w:val="28"/>
          <w:szCs w:val="28"/>
        </w:rPr>
      </w:pPr>
      <w:bookmarkStart w:id="0" w:name="_GoBack"/>
      <w:bookmarkEnd w:id="0"/>
      <w:r w:rsidRPr="00A56B0F">
        <w:rPr>
          <w:rFonts w:asciiTheme="minorHAnsi" w:hAnsiTheme="minorHAnsi" w:cs="Arial"/>
          <w:b/>
          <w:bCs/>
          <w:color w:val="4F81BD" w:themeColor="accent1"/>
          <w:kern w:val="36"/>
          <w:sz w:val="28"/>
          <w:szCs w:val="28"/>
        </w:rPr>
        <w:t>Statistical Advisory Service</w:t>
      </w:r>
    </w:p>
    <w:p w14:paraId="2E2C0BC6" w14:textId="4BD5D4DE" w:rsidR="008E3DA8" w:rsidRPr="00432522" w:rsidRDefault="008E3DA8" w:rsidP="00BE78F7">
      <w:pPr>
        <w:spacing w:before="100" w:beforeAutospacing="1" w:after="100" w:afterAutospacing="1" w:line="240" w:lineRule="auto"/>
        <w:rPr>
          <w:rFonts w:asciiTheme="minorHAnsi" w:hAnsiTheme="minorHAnsi" w:cs="Arial"/>
          <w:sz w:val="24"/>
          <w:szCs w:val="24"/>
        </w:rPr>
      </w:pPr>
      <w:r w:rsidRPr="00432522">
        <w:rPr>
          <w:rFonts w:asciiTheme="minorHAnsi" w:hAnsiTheme="minorHAnsi" w:cs="Arial"/>
          <w:sz w:val="24"/>
          <w:szCs w:val="24"/>
        </w:rPr>
        <w:t xml:space="preserve">The </w:t>
      </w:r>
      <w:r w:rsidR="00E20FFD" w:rsidRPr="00432522">
        <w:rPr>
          <w:rFonts w:asciiTheme="minorHAnsi" w:hAnsiTheme="minorHAnsi" w:cs="Arial"/>
          <w:sz w:val="24"/>
          <w:szCs w:val="24"/>
        </w:rPr>
        <w:t xml:space="preserve">Research Institute for Primary Care and Health Sciences </w:t>
      </w:r>
      <w:r w:rsidR="007F4A65" w:rsidRPr="00432522">
        <w:rPr>
          <w:rFonts w:asciiTheme="minorHAnsi" w:hAnsiTheme="minorHAnsi" w:cs="Arial"/>
          <w:sz w:val="24"/>
          <w:szCs w:val="24"/>
        </w:rPr>
        <w:t>(</w:t>
      </w:r>
      <w:proofErr w:type="spellStart"/>
      <w:r w:rsidR="007F4A65" w:rsidRPr="00432522">
        <w:rPr>
          <w:rFonts w:asciiTheme="minorHAnsi" w:hAnsiTheme="minorHAnsi" w:cs="Arial"/>
          <w:sz w:val="24"/>
          <w:szCs w:val="24"/>
        </w:rPr>
        <w:t>iPCHS</w:t>
      </w:r>
      <w:proofErr w:type="spellEnd"/>
      <w:r w:rsidR="007F4A65" w:rsidRPr="00432522">
        <w:rPr>
          <w:rFonts w:asciiTheme="minorHAnsi" w:hAnsiTheme="minorHAnsi" w:cs="Arial"/>
          <w:sz w:val="24"/>
          <w:szCs w:val="24"/>
        </w:rPr>
        <w:t xml:space="preserve">) </w:t>
      </w:r>
      <w:r w:rsidRPr="00432522">
        <w:rPr>
          <w:rFonts w:asciiTheme="minorHAnsi" w:hAnsiTheme="minorHAnsi" w:cs="Arial"/>
          <w:sz w:val="24"/>
          <w:szCs w:val="24"/>
        </w:rPr>
        <w:t>offer</w:t>
      </w:r>
      <w:r w:rsidR="00E20FFD" w:rsidRPr="00432522">
        <w:rPr>
          <w:rFonts w:asciiTheme="minorHAnsi" w:hAnsiTheme="minorHAnsi" w:cs="Arial"/>
          <w:sz w:val="24"/>
          <w:szCs w:val="24"/>
        </w:rPr>
        <w:t>s</w:t>
      </w:r>
      <w:r w:rsidRPr="00432522">
        <w:rPr>
          <w:rFonts w:asciiTheme="minorHAnsi" w:hAnsiTheme="minorHAnsi" w:cs="Arial"/>
          <w:sz w:val="24"/>
          <w:szCs w:val="24"/>
        </w:rPr>
        <w:t xml:space="preserve"> a free bio</w:t>
      </w:r>
      <w:r w:rsidR="00D378A1">
        <w:rPr>
          <w:rFonts w:asciiTheme="minorHAnsi" w:hAnsiTheme="minorHAnsi" w:cs="Arial"/>
          <w:sz w:val="24"/>
          <w:szCs w:val="24"/>
        </w:rPr>
        <w:t>-</w:t>
      </w:r>
      <w:r w:rsidRPr="00432522">
        <w:rPr>
          <w:rFonts w:asciiTheme="minorHAnsi" w:hAnsiTheme="minorHAnsi" w:cs="Arial"/>
          <w:sz w:val="24"/>
          <w:szCs w:val="24"/>
        </w:rPr>
        <w:t>statistical advisory service to</w:t>
      </w:r>
      <w:r w:rsidR="00FB2398" w:rsidRPr="00432522">
        <w:rPr>
          <w:rFonts w:asciiTheme="minorHAnsi" w:hAnsiTheme="minorHAnsi" w:cs="Arial"/>
          <w:sz w:val="24"/>
          <w:szCs w:val="24"/>
        </w:rPr>
        <w:t xml:space="preserve"> the Medical School </w:t>
      </w:r>
      <w:r w:rsidRPr="00432522">
        <w:rPr>
          <w:rFonts w:asciiTheme="minorHAnsi" w:hAnsiTheme="minorHAnsi" w:cs="Arial"/>
          <w:sz w:val="24"/>
          <w:szCs w:val="24"/>
        </w:rPr>
        <w:t>via</w:t>
      </w:r>
      <w:r w:rsidR="00C7711E" w:rsidRPr="00432522">
        <w:rPr>
          <w:rFonts w:asciiTheme="minorHAnsi" w:hAnsiTheme="minorHAnsi" w:cs="Arial"/>
          <w:sz w:val="24"/>
          <w:szCs w:val="24"/>
        </w:rPr>
        <w:t xml:space="preserve"> </w:t>
      </w:r>
      <w:r w:rsidRPr="00432522">
        <w:rPr>
          <w:rFonts w:asciiTheme="minorHAnsi" w:hAnsiTheme="minorHAnsi" w:cs="Arial"/>
          <w:sz w:val="24"/>
          <w:szCs w:val="24"/>
        </w:rPr>
        <w:t xml:space="preserve">drop-in sessions. Consultations can be arranged with experienced statisticians, with </w:t>
      </w:r>
      <w:r w:rsidR="00917DC3" w:rsidRPr="00432522">
        <w:rPr>
          <w:rFonts w:asciiTheme="minorHAnsi" w:hAnsiTheme="minorHAnsi" w:cs="Arial"/>
          <w:sz w:val="24"/>
          <w:szCs w:val="24"/>
        </w:rPr>
        <w:t>advice</w:t>
      </w:r>
      <w:r w:rsidRPr="00432522">
        <w:rPr>
          <w:rFonts w:asciiTheme="minorHAnsi" w:hAnsiTheme="minorHAnsi" w:cs="Arial"/>
          <w:sz w:val="24"/>
          <w:szCs w:val="24"/>
        </w:rPr>
        <w:t xml:space="preserve"> given</w:t>
      </w:r>
      <w:r w:rsidR="00594935" w:rsidRPr="00432522">
        <w:rPr>
          <w:rFonts w:asciiTheme="minorHAnsi" w:hAnsiTheme="minorHAnsi" w:cs="Arial"/>
          <w:sz w:val="24"/>
          <w:szCs w:val="24"/>
        </w:rPr>
        <w:t xml:space="preserve"> </w:t>
      </w:r>
      <w:r w:rsidR="00917DC3" w:rsidRPr="00432522">
        <w:rPr>
          <w:rFonts w:asciiTheme="minorHAnsi" w:hAnsiTheme="minorHAnsi" w:cs="Arial"/>
          <w:sz w:val="24"/>
          <w:szCs w:val="24"/>
        </w:rPr>
        <w:t>on</w:t>
      </w:r>
      <w:r w:rsidRPr="00432522">
        <w:rPr>
          <w:rFonts w:asciiTheme="minorHAnsi" w:hAnsiTheme="minorHAnsi" w:cs="Arial"/>
          <w:sz w:val="24"/>
          <w:szCs w:val="24"/>
        </w:rPr>
        <w:t>:</w:t>
      </w:r>
    </w:p>
    <w:p w14:paraId="6ACC7C4D" w14:textId="7B96845A" w:rsidR="008E3DA8" w:rsidRPr="00432522" w:rsidRDefault="00E82259" w:rsidP="009460D4">
      <w:pPr>
        <w:numPr>
          <w:ilvl w:val="0"/>
          <w:numId w:val="5"/>
        </w:numPr>
        <w:spacing w:before="100" w:beforeAutospacing="1" w:after="100" w:afterAutospacing="1" w:line="240" w:lineRule="auto"/>
        <w:rPr>
          <w:rFonts w:asciiTheme="minorHAnsi" w:hAnsiTheme="minorHAnsi" w:cs="Arial"/>
          <w:sz w:val="24"/>
          <w:szCs w:val="24"/>
        </w:rPr>
      </w:pPr>
      <w:r w:rsidRPr="00432522">
        <w:rPr>
          <w:rFonts w:asciiTheme="minorHAnsi" w:hAnsiTheme="minorHAnsi" w:cs="Arial"/>
          <w:sz w:val="24"/>
          <w:szCs w:val="24"/>
        </w:rPr>
        <w:t>study</w:t>
      </w:r>
      <w:r w:rsidR="00304F5A" w:rsidRPr="00432522">
        <w:rPr>
          <w:rFonts w:asciiTheme="minorHAnsi" w:hAnsiTheme="minorHAnsi" w:cs="Arial"/>
          <w:sz w:val="24"/>
          <w:szCs w:val="24"/>
        </w:rPr>
        <w:t xml:space="preserve"> design</w:t>
      </w:r>
      <w:r w:rsidRPr="00432522">
        <w:rPr>
          <w:rFonts w:asciiTheme="minorHAnsi" w:hAnsiTheme="minorHAnsi" w:cs="Arial"/>
          <w:sz w:val="24"/>
          <w:szCs w:val="24"/>
        </w:rPr>
        <w:t xml:space="preserve"> to obtain appropriate </w:t>
      </w:r>
      <w:r w:rsidR="008E3DA8" w:rsidRPr="00432522">
        <w:rPr>
          <w:rFonts w:asciiTheme="minorHAnsi" w:hAnsiTheme="minorHAnsi" w:cs="Arial"/>
          <w:sz w:val="24"/>
          <w:szCs w:val="24"/>
        </w:rPr>
        <w:t xml:space="preserve">data; </w:t>
      </w:r>
    </w:p>
    <w:p w14:paraId="41C979DA" w14:textId="58606894" w:rsidR="008E3DA8" w:rsidRPr="00432522" w:rsidRDefault="00E82259" w:rsidP="00FE2B64">
      <w:pPr>
        <w:numPr>
          <w:ilvl w:val="0"/>
          <w:numId w:val="5"/>
        </w:numPr>
        <w:spacing w:before="100" w:beforeAutospacing="1" w:after="100" w:afterAutospacing="1" w:line="240" w:lineRule="auto"/>
        <w:rPr>
          <w:rFonts w:asciiTheme="minorHAnsi" w:hAnsiTheme="minorHAnsi" w:cs="Arial"/>
          <w:sz w:val="24"/>
          <w:szCs w:val="24"/>
        </w:rPr>
      </w:pPr>
      <w:r w:rsidRPr="00432522">
        <w:rPr>
          <w:rFonts w:asciiTheme="minorHAnsi" w:hAnsiTheme="minorHAnsi" w:cs="Arial"/>
          <w:sz w:val="24"/>
          <w:szCs w:val="24"/>
        </w:rPr>
        <w:t xml:space="preserve">statistical </w:t>
      </w:r>
      <w:r w:rsidR="008E3DA8" w:rsidRPr="00432522">
        <w:rPr>
          <w:rFonts w:asciiTheme="minorHAnsi" w:hAnsiTheme="minorHAnsi" w:cs="Arial"/>
          <w:sz w:val="24"/>
          <w:szCs w:val="24"/>
        </w:rPr>
        <w:t>analysis of data;</w:t>
      </w:r>
    </w:p>
    <w:p w14:paraId="69547EFA" w14:textId="0598E796" w:rsidR="008E3DA8" w:rsidRPr="00432522" w:rsidRDefault="008E3DA8" w:rsidP="00FE2B64">
      <w:pPr>
        <w:numPr>
          <w:ilvl w:val="0"/>
          <w:numId w:val="5"/>
        </w:numPr>
        <w:spacing w:before="100" w:beforeAutospacing="1" w:after="100" w:afterAutospacing="1" w:line="240" w:lineRule="auto"/>
        <w:rPr>
          <w:rFonts w:asciiTheme="minorHAnsi" w:hAnsiTheme="minorHAnsi" w:cs="Arial"/>
          <w:sz w:val="24"/>
          <w:szCs w:val="24"/>
        </w:rPr>
      </w:pPr>
      <w:r w:rsidRPr="00432522">
        <w:rPr>
          <w:rFonts w:asciiTheme="minorHAnsi" w:hAnsiTheme="minorHAnsi" w:cs="Arial"/>
          <w:sz w:val="24"/>
          <w:szCs w:val="24"/>
        </w:rPr>
        <w:t xml:space="preserve">interpretation of analyses; </w:t>
      </w:r>
    </w:p>
    <w:p w14:paraId="69983467" w14:textId="547FA283" w:rsidR="008E3DA8" w:rsidRPr="00432522" w:rsidRDefault="008E3DA8" w:rsidP="009460D4">
      <w:pPr>
        <w:numPr>
          <w:ilvl w:val="0"/>
          <w:numId w:val="5"/>
        </w:numPr>
        <w:spacing w:before="100" w:beforeAutospacing="1" w:after="100" w:afterAutospacing="1" w:line="240" w:lineRule="auto"/>
        <w:rPr>
          <w:rFonts w:asciiTheme="minorHAnsi" w:hAnsiTheme="minorHAnsi" w:cs="Arial"/>
          <w:sz w:val="24"/>
          <w:szCs w:val="24"/>
        </w:rPr>
      </w:pPr>
      <w:r w:rsidRPr="00432522">
        <w:rPr>
          <w:rFonts w:asciiTheme="minorHAnsi" w:hAnsiTheme="minorHAnsi" w:cs="Arial"/>
          <w:sz w:val="24"/>
          <w:szCs w:val="24"/>
        </w:rPr>
        <w:t xml:space="preserve">how best to </w:t>
      </w:r>
      <w:r w:rsidR="00594935" w:rsidRPr="00432522">
        <w:rPr>
          <w:rFonts w:asciiTheme="minorHAnsi" w:hAnsiTheme="minorHAnsi" w:cs="Arial"/>
          <w:sz w:val="24"/>
          <w:szCs w:val="24"/>
        </w:rPr>
        <w:t>record</w:t>
      </w:r>
      <w:r w:rsidRPr="00432522">
        <w:rPr>
          <w:rFonts w:asciiTheme="minorHAnsi" w:hAnsiTheme="minorHAnsi" w:cs="Arial"/>
          <w:sz w:val="24"/>
          <w:szCs w:val="24"/>
        </w:rPr>
        <w:t xml:space="preserve">, store and manage your data; </w:t>
      </w:r>
    </w:p>
    <w:p w14:paraId="238DB6FA" w14:textId="77777777" w:rsidR="00785DF7" w:rsidRPr="00432522" w:rsidRDefault="00BE78F7" w:rsidP="00785DF7">
      <w:pPr>
        <w:pStyle w:val="NormalWeb"/>
        <w:spacing w:before="0" w:beforeAutospacing="0" w:after="0" w:afterAutospacing="0"/>
        <w:rPr>
          <w:rFonts w:asciiTheme="minorHAnsi" w:hAnsiTheme="minorHAnsi" w:cs="Arial"/>
        </w:rPr>
      </w:pPr>
      <w:r w:rsidRPr="00432522">
        <w:rPr>
          <w:rFonts w:asciiTheme="minorHAnsi" w:hAnsiTheme="minorHAnsi" w:cs="Arial"/>
        </w:rPr>
        <w:t>T</w:t>
      </w:r>
      <w:r w:rsidR="008E3DA8" w:rsidRPr="00432522">
        <w:rPr>
          <w:rFonts w:asciiTheme="minorHAnsi" w:hAnsiTheme="minorHAnsi" w:cs="Arial"/>
        </w:rPr>
        <w:t xml:space="preserve">he service </w:t>
      </w:r>
      <w:r w:rsidR="00F31D76" w:rsidRPr="00432522">
        <w:rPr>
          <w:rFonts w:asciiTheme="minorHAnsi" w:hAnsiTheme="minorHAnsi" w:cs="Arial"/>
        </w:rPr>
        <w:t xml:space="preserve">will offer 30 min time slots, up to a maximum of </w:t>
      </w:r>
      <w:r w:rsidR="00046153" w:rsidRPr="00432522">
        <w:rPr>
          <w:rFonts w:asciiTheme="minorHAnsi" w:hAnsiTheme="minorHAnsi" w:cs="Arial"/>
        </w:rPr>
        <w:t>4 sessions per month initially. If not all 4 slots are taken up, and more time</w:t>
      </w:r>
      <w:r w:rsidR="00C314D0" w:rsidRPr="00432522">
        <w:rPr>
          <w:rFonts w:asciiTheme="minorHAnsi" w:hAnsiTheme="minorHAnsi" w:cs="Arial"/>
        </w:rPr>
        <w:t xml:space="preserve"> is needed for a specific project</w:t>
      </w:r>
      <w:r w:rsidR="00046153" w:rsidRPr="00432522">
        <w:rPr>
          <w:rFonts w:asciiTheme="minorHAnsi" w:hAnsiTheme="minorHAnsi" w:cs="Arial"/>
        </w:rPr>
        <w:t>, sessions can be extended to 60 minutes.</w:t>
      </w:r>
      <w:r w:rsidR="00075304" w:rsidRPr="00432522">
        <w:rPr>
          <w:rFonts w:asciiTheme="minorHAnsi" w:hAnsiTheme="minorHAnsi" w:cs="Arial"/>
          <w:bCs/>
          <w:kern w:val="36"/>
        </w:rPr>
        <w:t xml:space="preserve"> </w:t>
      </w:r>
      <w:r w:rsidR="00785DF7" w:rsidRPr="00432522">
        <w:rPr>
          <w:rFonts w:asciiTheme="minorHAnsi" w:hAnsiTheme="minorHAnsi" w:cs="Arial"/>
        </w:rPr>
        <w:t>Note that advice is not given by phone, only by face-to-face consultation with a follow-up email where necessary.</w:t>
      </w:r>
    </w:p>
    <w:p w14:paraId="0F1F4FBA" w14:textId="253CF76E" w:rsidR="00BE78F7" w:rsidRPr="00432522" w:rsidRDefault="00BE78F7" w:rsidP="000C28D2">
      <w:pPr>
        <w:spacing w:before="100" w:beforeAutospacing="1" w:after="100" w:afterAutospacing="1" w:line="240" w:lineRule="auto"/>
        <w:rPr>
          <w:rFonts w:asciiTheme="minorHAnsi" w:hAnsiTheme="minorHAnsi" w:cs="Arial"/>
          <w:bCs/>
          <w:kern w:val="36"/>
          <w:sz w:val="24"/>
          <w:szCs w:val="24"/>
        </w:rPr>
      </w:pPr>
    </w:p>
    <w:p w14:paraId="3F425329" w14:textId="77777777" w:rsidR="008E3DA8" w:rsidRPr="00C0199A" w:rsidRDefault="008E3DA8" w:rsidP="000C28D2">
      <w:pPr>
        <w:spacing w:before="100" w:beforeAutospacing="1" w:after="100" w:afterAutospacing="1" w:line="240" w:lineRule="auto"/>
        <w:rPr>
          <w:rFonts w:asciiTheme="minorHAnsi" w:hAnsiTheme="minorHAnsi" w:cs="Arial"/>
          <w:b/>
          <w:color w:val="4F81BD" w:themeColor="accent1"/>
          <w:sz w:val="24"/>
          <w:szCs w:val="24"/>
        </w:rPr>
      </w:pPr>
      <w:r w:rsidRPr="00C0199A">
        <w:rPr>
          <w:rFonts w:asciiTheme="minorHAnsi" w:hAnsiTheme="minorHAnsi" w:cs="Arial"/>
          <w:b/>
          <w:color w:val="4F81BD" w:themeColor="accent1"/>
          <w:sz w:val="24"/>
          <w:szCs w:val="24"/>
        </w:rPr>
        <w:t>Guidelines</w:t>
      </w:r>
    </w:p>
    <w:p w14:paraId="6E7D1566" w14:textId="3A84F648" w:rsidR="008E3DA8" w:rsidRPr="00432522" w:rsidRDefault="008E3DA8" w:rsidP="00B53682">
      <w:pPr>
        <w:numPr>
          <w:ilvl w:val="0"/>
          <w:numId w:val="2"/>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Initial half-hour meetings are made by appointment</w:t>
      </w:r>
      <w:r w:rsidR="008B67B7" w:rsidRPr="00432522">
        <w:rPr>
          <w:rFonts w:asciiTheme="minorHAnsi" w:hAnsiTheme="minorHAnsi" w:cs="Arial"/>
          <w:sz w:val="24"/>
          <w:szCs w:val="24"/>
        </w:rPr>
        <w:t xml:space="preserve"> and by completing a request form </w:t>
      </w:r>
      <w:r w:rsidR="00785DF7" w:rsidRPr="00432522">
        <w:rPr>
          <w:rFonts w:asciiTheme="minorHAnsi" w:hAnsiTheme="minorHAnsi" w:cs="Arial"/>
          <w:sz w:val="24"/>
          <w:szCs w:val="24"/>
        </w:rPr>
        <w:t>(see attached)</w:t>
      </w:r>
      <w:r w:rsidR="00785DF7">
        <w:rPr>
          <w:rFonts w:asciiTheme="minorHAnsi" w:hAnsiTheme="minorHAnsi" w:cs="Arial"/>
          <w:sz w:val="24"/>
          <w:szCs w:val="24"/>
        </w:rPr>
        <w:t xml:space="preserve"> </w:t>
      </w:r>
      <w:r w:rsidR="009212E8" w:rsidRPr="00432522">
        <w:rPr>
          <w:rFonts w:asciiTheme="minorHAnsi" w:hAnsiTheme="minorHAnsi" w:cs="Arial"/>
          <w:sz w:val="24"/>
          <w:szCs w:val="24"/>
        </w:rPr>
        <w:t xml:space="preserve">to be sent to a dedicated </w:t>
      </w:r>
      <w:r w:rsidR="00B15E97" w:rsidRPr="00432522">
        <w:rPr>
          <w:rFonts w:asciiTheme="minorHAnsi" w:hAnsiTheme="minorHAnsi" w:cs="Arial"/>
          <w:sz w:val="24"/>
          <w:szCs w:val="24"/>
        </w:rPr>
        <w:t xml:space="preserve">e-mail </w:t>
      </w:r>
      <w:r w:rsidR="009212E8" w:rsidRPr="00432522">
        <w:rPr>
          <w:rFonts w:asciiTheme="minorHAnsi" w:hAnsiTheme="minorHAnsi" w:cs="Arial"/>
          <w:sz w:val="24"/>
          <w:szCs w:val="24"/>
        </w:rPr>
        <w:t>account</w:t>
      </w:r>
      <w:r w:rsidR="00785DF7">
        <w:rPr>
          <w:rFonts w:asciiTheme="minorHAnsi" w:hAnsiTheme="minorHAnsi" w:cs="Arial"/>
          <w:sz w:val="24"/>
          <w:szCs w:val="24"/>
        </w:rPr>
        <w:t>:</w:t>
      </w:r>
      <w:r w:rsidR="00D378A1">
        <w:rPr>
          <w:rFonts w:asciiTheme="minorHAnsi" w:hAnsiTheme="minorHAnsi" w:cs="Arial"/>
          <w:sz w:val="24"/>
          <w:szCs w:val="24"/>
        </w:rPr>
        <w:t xml:space="preserve"> primarycare.statadvice@keele.ac.uk</w:t>
      </w:r>
      <w:r w:rsidRPr="00432522">
        <w:rPr>
          <w:rFonts w:asciiTheme="minorHAnsi" w:hAnsiTheme="minorHAnsi" w:cs="Arial"/>
          <w:sz w:val="24"/>
          <w:szCs w:val="24"/>
        </w:rPr>
        <w:t xml:space="preserve"> </w:t>
      </w:r>
    </w:p>
    <w:p w14:paraId="4FAACB29" w14:textId="66545D43" w:rsidR="009150FD" w:rsidRPr="00432522" w:rsidRDefault="00B2477A" w:rsidP="00B53682">
      <w:pPr>
        <w:numPr>
          <w:ilvl w:val="0"/>
          <w:numId w:val="2"/>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Limited f</w:t>
      </w:r>
      <w:r w:rsidR="009150FD" w:rsidRPr="00432522">
        <w:rPr>
          <w:rFonts w:asciiTheme="minorHAnsi" w:hAnsiTheme="minorHAnsi" w:cs="Arial"/>
          <w:sz w:val="24"/>
          <w:szCs w:val="24"/>
        </w:rPr>
        <w:t>ollow-up</w:t>
      </w:r>
      <w:r w:rsidR="009212E8" w:rsidRPr="00432522">
        <w:rPr>
          <w:rFonts w:asciiTheme="minorHAnsi" w:hAnsiTheme="minorHAnsi" w:cs="Arial"/>
          <w:sz w:val="24"/>
          <w:szCs w:val="24"/>
        </w:rPr>
        <w:t xml:space="preserve"> </w:t>
      </w:r>
      <w:r w:rsidR="009150FD" w:rsidRPr="00432522">
        <w:rPr>
          <w:rFonts w:asciiTheme="minorHAnsi" w:hAnsiTheme="minorHAnsi" w:cs="Arial"/>
          <w:sz w:val="24"/>
          <w:szCs w:val="24"/>
        </w:rPr>
        <w:t>s</w:t>
      </w:r>
      <w:r w:rsidR="009212E8" w:rsidRPr="00432522">
        <w:rPr>
          <w:rFonts w:asciiTheme="minorHAnsi" w:hAnsiTheme="minorHAnsi" w:cs="Arial"/>
          <w:sz w:val="24"/>
          <w:szCs w:val="24"/>
        </w:rPr>
        <w:t>upport may be given</w:t>
      </w:r>
      <w:r w:rsidR="00D2017C" w:rsidRPr="00432522">
        <w:rPr>
          <w:rFonts w:asciiTheme="minorHAnsi" w:hAnsiTheme="minorHAnsi" w:cs="Arial"/>
          <w:sz w:val="24"/>
          <w:szCs w:val="24"/>
        </w:rPr>
        <w:t xml:space="preserve">, </w:t>
      </w:r>
      <w:r w:rsidR="003523B7" w:rsidRPr="00432522">
        <w:rPr>
          <w:rFonts w:asciiTheme="minorHAnsi" w:hAnsiTheme="minorHAnsi" w:cs="Arial"/>
          <w:sz w:val="24"/>
          <w:szCs w:val="24"/>
        </w:rPr>
        <w:t>normall</w:t>
      </w:r>
      <w:r w:rsidR="00D2017C" w:rsidRPr="00432522">
        <w:rPr>
          <w:rFonts w:asciiTheme="minorHAnsi" w:hAnsiTheme="minorHAnsi" w:cs="Arial"/>
          <w:sz w:val="24"/>
          <w:szCs w:val="24"/>
        </w:rPr>
        <w:t>y</w:t>
      </w:r>
      <w:r w:rsidR="009150FD" w:rsidRPr="00432522">
        <w:rPr>
          <w:rFonts w:asciiTheme="minorHAnsi" w:hAnsiTheme="minorHAnsi" w:cs="Arial"/>
          <w:sz w:val="24"/>
          <w:szCs w:val="24"/>
        </w:rPr>
        <w:t xml:space="preserve"> by email</w:t>
      </w:r>
      <w:r w:rsidR="00D2017C" w:rsidRPr="00432522">
        <w:rPr>
          <w:rFonts w:asciiTheme="minorHAnsi" w:hAnsiTheme="minorHAnsi" w:cs="Arial"/>
          <w:sz w:val="24"/>
          <w:szCs w:val="24"/>
        </w:rPr>
        <w:t>,</w:t>
      </w:r>
      <w:r w:rsidR="009150FD" w:rsidRPr="00432522">
        <w:rPr>
          <w:rFonts w:asciiTheme="minorHAnsi" w:hAnsiTheme="minorHAnsi" w:cs="Arial"/>
          <w:sz w:val="24"/>
          <w:szCs w:val="24"/>
        </w:rPr>
        <w:t xml:space="preserve"> via </w:t>
      </w:r>
      <w:r w:rsidR="003333B2" w:rsidRPr="00432522">
        <w:rPr>
          <w:rFonts w:asciiTheme="minorHAnsi" w:hAnsiTheme="minorHAnsi" w:cs="Arial"/>
          <w:sz w:val="24"/>
          <w:szCs w:val="24"/>
        </w:rPr>
        <w:t xml:space="preserve">the </w:t>
      </w:r>
      <w:r w:rsidR="009150FD" w:rsidRPr="00432522">
        <w:rPr>
          <w:rFonts w:asciiTheme="minorHAnsi" w:hAnsiTheme="minorHAnsi" w:cs="Arial"/>
          <w:sz w:val="24"/>
          <w:szCs w:val="24"/>
        </w:rPr>
        <w:t>dedicated account.</w:t>
      </w:r>
    </w:p>
    <w:p w14:paraId="6640CD51" w14:textId="79336FBD" w:rsidR="001F1470" w:rsidRPr="00432522" w:rsidRDefault="003333B2" w:rsidP="00B53682">
      <w:pPr>
        <w:numPr>
          <w:ilvl w:val="0"/>
          <w:numId w:val="2"/>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 xml:space="preserve">The </w:t>
      </w:r>
      <w:r w:rsidR="001F1470" w:rsidRPr="00432522">
        <w:rPr>
          <w:rFonts w:asciiTheme="minorHAnsi" w:hAnsiTheme="minorHAnsi" w:cs="Arial"/>
          <w:sz w:val="24"/>
          <w:szCs w:val="24"/>
        </w:rPr>
        <w:t xml:space="preserve">commitment </w:t>
      </w:r>
      <w:r w:rsidRPr="00432522">
        <w:rPr>
          <w:rFonts w:asciiTheme="minorHAnsi" w:hAnsiTheme="minorHAnsi" w:cs="Arial"/>
          <w:sz w:val="24"/>
          <w:szCs w:val="24"/>
        </w:rPr>
        <w:t xml:space="preserve">of the </w:t>
      </w:r>
      <w:r w:rsidR="006C562E" w:rsidRPr="00432522">
        <w:rPr>
          <w:rFonts w:asciiTheme="minorHAnsi" w:hAnsiTheme="minorHAnsi" w:cs="Arial"/>
          <w:sz w:val="24"/>
          <w:szCs w:val="24"/>
        </w:rPr>
        <w:t xml:space="preserve">statistical </w:t>
      </w:r>
      <w:r w:rsidRPr="00432522">
        <w:rPr>
          <w:rFonts w:asciiTheme="minorHAnsi" w:hAnsiTheme="minorHAnsi" w:cs="Arial"/>
          <w:sz w:val="24"/>
          <w:szCs w:val="24"/>
        </w:rPr>
        <w:t xml:space="preserve">advisory service </w:t>
      </w:r>
      <w:r w:rsidR="001F1470" w:rsidRPr="00432522">
        <w:rPr>
          <w:rFonts w:asciiTheme="minorHAnsi" w:hAnsiTheme="minorHAnsi" w:cs="Arial"/>
          <w:sz w:val="24"/>
          <w:szCs w:val="24"/>
        </w:rPr>
        <w:t>will not extend beyond th</w:t>
      </w:r>
      <w:r w:rsidR="003523B7" w:rsidRPr="00432522">
        <w:rPr>
          <w:rFonts w:asciiTheme="minorHAnsi" w:hAnsiTheme="minorHAnsi" w:cs="Arial"/>
          <w:sz w:val="24"/>
          <w:szCs w:val="24"/>
        </w:rPr>
        <w:t xml:space="preserve">is limited </w:t>
      </w:r>
      <w:r w:rsidR="001F1470" w:rsidRPr="00432522">
        <w:rPr>
          <w:rFonts w:asciiTheme="minorHAnsi" w:hAnsiTheme="minorHAnsi" w:cs="Arial"/>
          <w:sz w:val="24"/>
          <w:szCs w:val="24"/>
        </w:rPr>
        <w:t xml:space="preserve">follow-up. </w:t>
      </w:r>
      <w:r w:rsidR="00CD5C6E" w:rsidRPr="00432522">
        <w:rPr>
          <w:rFonts w:asciiTheme="minorHAnsi" w:hAnsiTheme="minorHAnsi" w:cs="Arial"/>
          <w:sz w:val="24"/>
          <w:szCs w:val="24"/>
        </w:rPr>
        <w:t xml:space="preserve">If more extensive support is required, </w:t>
      </w:r>
      <w:r w:rsidR="007814B0" w:rsidRPr="00432522">
        <w:rPr>
          <w:rFonts w:asciiTheme="minorHAnsi" w:hAnsiTheme="minorHAnsi" w:cs="Arial"/>
          <w:sz w:val="24"/>
          <w:szCs w:val="24"/>
        </w:rPr>
        <w:t xml:space="preserve">please contact </w:t>
      </w:r>
      <w:r w:rsidR="00EE4E33" w:rsidRPr="00432522">
        <w:rPr>
          <w:rFonts w:asciiTheme="minorHAnsi" w:hAnsiTheme="minorHAnsi" w:cs="Arial"/>
          <w:sz w:val="24"/>
          <w:szCs w:val="24"/>
        </w:rPr>
        <w:t xml:space="preserve">Peter </w:t>
      </w:r>
      <w:proofErr w:type="spellStart"/>
      <w:r w:rsidR="00EE4E33" w:rsidRPr="00432522">
        <w:rPr>
          <w:rFonts w:asciiTheme="minorHAnsi" w:hAnsiTheme="minorHAnsi" w:cs="Arial"/>
          <w:sz w:val="24"/>
          <w:szCs w:val="24"/>
        </w:rPr>
        <w:t>Yeates</w:t>
      </w:r>
      <w:proofErr w:type="spellEnd"/>
      <w:r w:rsidR="00EE4E33" w:rsidRPr="00432522">
        <w:rPr>
          <w:rFonts w:asciiTheme="minorHAnsi" w:hAnsiTheme="minorHAnsi" w:cs="Arial"/>
          <w:sz w:val="24"/>
          <w:szCs w:val="24"/>
        </w:rPr>
        <w:t xml:space="preserve">, who </w:t>
      </w:r>
      <w:r w:rsidR="007814B0" w:rsidRPr="00432522">
        <w:rPr>
          <w:rFonts w:asciiTheme="minorHAnsi" w:hAnsiTheme="minorHAnsi" w:cs="Arial"/>
          <w:sz w:val="24"/>
          <w:szCs w:val="24"/>
        </w:rPr>
        <w:t xml:space="preserve">will discuss </w:t>
      </w:r>
      <w:r w:rsidR="006C562E" w:rsidRPr="00432522">
        <w:rPr>
          <w:rFonts w:asciiTheme="minorHAnsi" w:hAnsiTheme="minorHAnsi" w:cs="Arial"/>
          <w:sz w:val="24"/>
          <w:szCs w:val="24"/>
        </w:rPr>
        <w:t xml:space="preserve">requests </w:t>
      </w:r>
      <w:r w:rsidR="007F4A65" w:rsidRPr="00432522">
        <w:rPr>
          <w:rFonts w:asciiTheme="minorHAnsi" w:hAnsiTheme="minorHAnsi" w:cs="Arial"/>
          <w:sz w:val="24"/>
          <w:szCs w:val="24"/>
        </w:rPr>
        <w:t xml:space="preserve">by Medical School staff or students </w:t>
      </w:r>
      <w:r w:rsidR="006C562E" w:rsidRPr="00432522">
        <w:rPr>
          <w:rFonts w:asciiTheme="minorHAnsi" w:hAnsiTheme="minorHAnsi" w:cs="Arial"/>
          <w:sz w:val="24"/>
          <w:szCs w:val="24"/>
        </w:rPr>
        <w:t xml:space="preserve">for </w:t>
      </w:r>
      <w:r w:rsidR="00EE4E33" w:rsidRPr="00432522">
        <w:rPr>
          <w:rFonts w:asciiTheme="minorHAnsi" w:hAnsiTheme="minorHAnsi" w:cs="Arial"/>
          <w:sz w:val="24"/>
          <w:szCs w:val="24"/>
        </w:rPr>
        <w:t xml:space="preserve">more extensive statistical support for research projects </w:t>
      </w:r>
      <w:r w:rsidR="007814B0" w:rsidRPr="00432522">
        <w:rPr>
          <w:rFonts w:asciiTheme="minorHAnsi" w:hAnsiTheme="minorHAnsi" w:cs="Arial"/>
          <w:sz w:val="24"/>
          <w:szCs w:val="24"/>
        </w:rPr>
        <w:t xml:space="preserve">with </w:t>
      </w:r>
      <w:proofErr w:type="spellStart"/>
      <w:r w:rsidR="007F4A65" w:rsidRPr="00432522">
        <w:rPr>
          <w:rFonts w:asciiTheme="minorHAnsi" w:hAnsiTheme="minorHAnsi" w:cs="Arial"/>
          <w:sz w:val="24"/>
          <w:szCs w:val="24"/>
        </w:rPr>
        <w:t>iPCHS’</w:t>
      </w:r>
      <w:r w:rsidR="00CD681F" w:rsidRPr="00432522">
        <w:rPr>
          <w:rFonts w:asciiTheme="minorHAnsi" w:hAnsiTheme="minorHAnsi" w:cs="Arial"/>
          <w:sz w:val="24"/>
          <w:szCs w:val="24"/>
        </w:rPr>
        <w:t>s</w:t>
      </w:r>
      <w:proofErr w:type="spellEnd"/>
      <w:r w:rsidR="00326F4E" w:rsidRPr="00432522">
        <w:rPr>
          <w:rFonts w:asciiTheme="minorHAnsi" w:hAnsiTheme="minorHAnsi" w:cs="Arial"/>
          <w:sz w:val="24"/>
          <w:szCs w:val="24"/>
        </w:rPr>
        <w:t xml:space="preserve"> team of statisticians</w:t>
      </w:r>
      <w:r w:rsidR="00EE4E33" w:rsidRPr="00432522">
        <w:rPr>
          <w:rFonts w:asciiTheme="minorHAnsi" w:hAnsiTheme="minorHAnsi" w:cs="Arial"/>
          <w:sz w:val="24"/>
          <w:szCs w:val="24"/>
        </w:rPr>
        <w:t xml:space="preserve">. </w:t>
      </w:r>
      <w:r w:rsidR="00353C3E" w:rsidRPr="00432522">
        <w:rPr>
          <w:rFonts w:asciiTheme="minorHAnsi" w:hAnsiTheme="minorHAnsi" w:cs="Arial"/>
          <w:sz w:val="24"/>
          <w:szCs w:val="24"/>
        </w:rPr>
        <w:t xml:space="preserve">Depending on </w:t>
      </w:r>
      <w:r w:rsidR="00CD5C6E" w:rsidRPr="00432522">
        <w:rPr>
          <w:rFonts w:asciiTheme="minorHAnsi" w:hAnsiTheme="minorHAnsi" w:cs="Arial"/>
          <w:sz w:val="24"/>
          <w:szCs w:val="24"/>
        </w:rPr>
        <w:t>the amount of time or resource required</w:t>
      </w:r>
      <w:r w:rsidR="00353C3E" w:rsidRPr="00432522">
        <w:rPr>
          <w:rFonts w:asciiTheme="minorHAnsi" w:hAnsiTheme="minorHAnsi" w:cs="Arial"/>
          <w:sz w:val="24"/>
          <w:szCs w:val="24"/>
        </w:rPr>
        <w:t xml:space="preserve">, this may </w:t>
      </w:r>
      <w:r w:rsidR="00326F4E" w:rsidRPr="00432522">
        <w:rPr>
          <w:rFonts w:asciiTheme="minorHAnsi" w:hAnsiTheme="minorHAnsi" w:cs="Arial"/>
          <w:sz w:val="24"/>
          <w:szCs w:val="24"/>
        </w:rPr>
        <w:t xml:space="preserve">potentially </w:t>
      </w:r>
      <w:r w:rsidR="00353C3E" w:rsidRPr="00432522">
        <w:rPr>
          <w:rFonts w:asciiTheme="minorHAnsi" w:hAnsiTheme="minorHAnsi" w:cs="Arial"/>
          <w:sz w:val="24"/>
          <w:szCs w:val="24"/>
        </w:rPr>
        <w:t>need funding</w:t>
      </w:r>
      <w:r w:rsidR="00CD5C6E" w:rsidRPr="00432522">
        <w:rPr>
          <w:rFonts w:asciiTheme="minorHAnsi" w:hAnsiTheme="minorHAnsi" w:cs="Arial"/>
          <w:sz w:val="24"/>
          <w:szCs w:val="24"/>
        </w:rPr>
        <w:t xml:space="preserve">. </w:t>
      </w:r>
    </w:p>
    <w:p w14:paraId="5F118C11" w14:textId="45529A2C" w:rsidR="00FE314E" w:rsidRPr="00432522" w:rsidRDefault="008E3DA8" w:rsidP="00B5368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Last</w:t>
      </w:r>
      <w:r w:rsidR="00CD681F" w:rsidRPr="00432522">
        <w:rPr>
          <w:rFonts w:asciiTheme="minorHAnsi" w:hAnsiTheme="minorHAnsi" w:cs="Arial"/>
          <w:sz w:val="24"/>
          <w:szCs w:val="24"/>
        </w:rPr>
        <w:t>-</w:t>
      </w:r>
      <w:r w:rsidRPr="00432522">
        <w:rPr>
          <w:rFonts w:asciiTheme="minorHAnsi" w:hAnsiTheme="minorHAnsi" w:cs="Arial"/>
          <w:sz w:val="24"/>
          <w:szCs w:val="24"/>
        </w:rPr>
        <w:t>minute requests for assistance with abstracts/publications/grant applications cannot be accommodated.</w:t>
      </w:r>
      <w:r w:rsidR="00BE78F7" w:rsidRPr="00432522">
        <w:rPr>
          <w:rFonts w:asciiTheme="minorHAnsi" w:hAnsiTheme="minorHAnsi" w:cs="Arial"/>
          <w:sz w:val="24"/>
          <w:szCs w:val="24"/>
        </w:rPr>
        <w:t xml:space="preserve"> </w:t>
      </w:r>
    </w:p>
    <w:p w14:paraId="3F375ABE" w14:textId="1BEE5BD6" w:rsidR="00FE314E" w:rsidRPr="00432522" w:rsidRDefault="00FE314E" w:rsidP="00FE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4"/>
          <w:szCs w:val="24"/>
        </w:rPr>
      </w:pPr>
      <w:r w:rsidRPr="00432522">
        <w:rPr>
          <w:rFonts w:asciiTheme="minorHAnsi" w:hAnsiTheme="minorHAnsi" w:cs="Arial"/>
          <w:sz w:val="24"/>
          <w:szCs w:val="24"/>
        </w:rPr>
        <w:t>It should be remembered that all human subject research must be considered and approved by the appropriate regulatory bodies, e.g. Ethics Committee and, if appropriate, NHS, prior to starting the project. Further information on this can be obtained from supervisors or Heads of School,</w:t>
      </w:r>
      <w:r w:rsidR="004E4477" w:rsidRPr="00432522">
        <w:rPr>
          <w:rFonts w:asciiTheme="minorHAnsi" w:hAnsiTheme="minorHAnsi" w:cs="Arial"/>
          <w:sz w:val="24"/>
          <w:szCs w:val="24"/>
        </w:rPr>
        <w:t xml:space="preserve"> not </w:t>
      </w:r>
      <w:r w:rsidRPr="00432522">
        <w:rPr>
          <w:rFonts w:asciiTheme="minorHAnsi" w:hAnsiTheme="minorHAnsi" w:cs="Arial"/>
          <w:sz w:val="24"/>
          <w:szCs w:val="24"/>
        </w:rPr>
        <w:t xml:space="preserve">from the </w:t>
      </w:r>
      <w:r w:rsidR="00B21885" w:rsidRPr="00432522">
        <w:rPr>
          <w:rFonts w:asciiTheme="minorHAnsi" w:hAnsiTheme="minorHAnsi" w:cs="Arial"/>
          <w:sz w:val="24"/>
          <w:szCs w:val="24"/>
        </w:rPr>
        <w:t>statistical advisory service</w:t>
      </w:r>
      <w:r w:rsidRPr="00432522">
        <w:rPr>
          <w:rFonts w:asciiTheme="minorHAnsi" w:hAnsiTheme="minorHAnsi" w:cs="Arial"/>
          <w:sz w:val="24"/>
          <w:szCs w:val="24"/>
        </w:rPr>
        <w:t xml:space="preserve">. If advice is being sought on the analysis of data that already exist, the </w:t>
      </w:r>
      <w:r w:rsidR="00B21885" w:rsidRPr="00432522">
        <w:rPr>
          <w:rFonts w:asciiTheme="minorHAnsi" w:hAnsiTheme="minorHAnsi" w:cs="Arial"/>
          <w:sz w:val="24"/>
          <w:szCs w:val="24"/>
        </w:rPr>
        <w:t>s</w:t>
      </w:r>
      <w:r w:rsidRPr="00432522">
        <w:rPr>
          <w:rFonts w:asciiTheme="minorHAnsi" w:hAnsiTheme="minorHAnsi" w:cs="Arial"/>
          <w:sz w:val="24"/>
          <w:szCs w:val="24"/>
        </w:rPr>
        <w:t xml:space="preserve">tatistical </w:t>
      </w:r>
      <w:r w:rsidR="00B21885" w:rsidRPr="00432522">
        <w:rPr>
          <w:rFonts w:asciiTheme="minorHAnsi" w:hAnsiTheme="minorHAnsi" w:cs="Arial"/>
          <w:sz w:val="24"/>
          <w:szCs w:val="24"/>
        </w:rPr>
        <w:t>a</w:t>
      </w:r>
      <w:r w:rsidRPr="00432522">
        <w:rPr>
          <w:rFonts w:asciiTheme="minorHAnsi" w:hAnsiTheme="minorHAnsi" w:cs="Arial"/>
          <w:sz w:val="24"/>
          <w:szCs w:val="24"/>
        </w:rPr>
        <w:t>dvisor will assume you have gained the appropriate regulatory approval to use th</w:t>
      </w:r>
      <w:r w:rsidR="00CD681F" w:rsidRPr="00432522">
        <w:rPr>
          <w:rFonts w:asciiTheme="minorHAnsi" w:hAnsiTheme="minorHAnsi" w:cs="Arial"/>
          <w:sz w:val="24"/>
          <w:szCs w:val="24"/>
        </w:rPr>
        <w:t>ese</w:t>
      </w:r>
      <w:r w:rsidRPr="00432522">
        <w:rPr>
          <w:rFonts w:asciiTheme="minorHAnsi" w:hAnsiTheme="minorHAnsi" w:cs="Arial"/>
          <w:sz w:val="24"/>
          <w:szCs w:val="24"/>
        </w:rPr>
        <w:t xml:space="preserve"> data</w:t>
      </w:r>
      <w:r w:rsidR="009C524B" w:rsidRPr="00432522">
        <w:rPr>
          <w:rFonts w:asciiTheme="minorHAnsi" w:hAnsiTheme="minorHAnsi" w:cs="Arial"/>
          <w:sz w:val="24"/>
          <w:szCs w:val="24"/>
        </w:rPr>
        <w:t xml:space="preserve"> and that the confidentiality of research subjects has been protected.</w:t>
      </w:r>
      <w:r w:rsidRPr="00432522">
        <w:rPr>
          <w:rFonts w:asciiTheme="minorHAnsi" w:hAnsiTheme="minorHAnsi" w:cs="Arial"/>
          <w:sz w:val="24"/>
          <w:szCs w:val="24"/>
        </w:rPr>
        <w:t xml:space="preserve"> </w:t>
      </w:r>
      <w:r w:rsidR="009C524B" w:rsidRPr="00432522">
        <w:rPr>
          <w:rFonts w:asciiTheme="minorHAnsi" w:hAnsiTheme="minorHAnsi" w:cs="Arial"/>
          <w:sz w:val="24"/>
          <w:szCs w:val="24"/>
        </w:rPr>
        <w:t>I</w:t>
      </w:r>
      <w:r w:rsidRPr="00432522">
        <w:rPr>
          <w:rFonts w:asciiTheme="minorHAnsi" w:hAnsiTheme="minorHAnsi" w:cs="Arial"/>
          <w:sz w:val="24"/>
          <w:szCs w:val="24"/>
        </w:rPr>
        <w:t>t is not the</w:t>
      </w:r>
      <w:r w:rsidR="00B3368D" w:rsidRPr="00432522">
        <w:rPr>
          <w:rFonts w:asciiTheme="minorHAnsi" w:hAnsiTheme="minorHAnsi" w:cs="Arial"/>
          <w:sz w:val="24"/>
          <w:szCs w:val="24"/>
        </w:rPr>
        <w:t xml:space="preserve"> advisor’s</w:t>
      </w:r>
      <w:r w:rsidRPr="00432522">
        <w:rPr>
          <w:rFonts w:asciiTheme="minorHAnsi" w:hAnsiTheme="minorHAnsi" w:cs="Arial"/>
          <w:sz w:val="24"/>
          <w:szCs w:val="24"/>
        </w:rPr>
        <w:t xml:space="preserve"> role to check that this h</w:t>
      </w:r>
      <w:r w:rsidR="00BE78F7" w:rsidRPr="00432522">
        <w:rPr>
          <w:rFonts w:asciiTheme="minorHAnsi" w:hAnsiTheme="minorHAnsi" w:cs="Arial"/>
          <w:sz w:val="24"/>
          <w:szCs w:val="24"/>
        </w:rPr>
        <w:t>as been done.</w:t>
      </w:r>
    </w:p>
    <w:p w14:paraId="4CF1DFFC" w14:textId="77777777" w:rsidR="00432522" w:rsidRPr="00432522" w:rsidRDefault="00432522" w:rsidP="00FE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24"/>
          <w:szCs w:val="24"/>
        </w:rPr>
      </w:pPr>
    </w:p>
    <w:p w14:paraId="3FB4D5EF" w14:textId="77777777" w:rsidR="008E3DA8" w:rsidRPr="00432522" w:rsidRDefault="008E3DA8" w:rsidP="000C28D2">
      <w:pPr>
        <w:pStyle w:val="Heading3"/>
        <w:rPr>
          <w:rFonts w:asciiTheme="minorHAnsi" w:hAnsiTheme="minorHAnsi" w:cs="Arial"/>
          <w:sz w:val="24"/>
          <w:szCs w:val="24"/>
        </w:rPr>
      </w:pPr>
      <w:r w:rsidRPr="00432522">
        <w:rPr>
          <w:rFonts w:asciiTheme="minorHAnsi" w:hAnsiTheme="minorHAnsi" w:cs="Arial"/>
          <w:sz w:val="24"/>
          <w:szCs w:val="24"/>
        </w:rPr>
        <w:t>Booking an appointment</w:t>
      </w:r>
    </w:p>
    <w:p w14:paraId="60FCBE6E" w14:textId="5902647C" w:rsidR="0032616D" w:rsidRDefault="008E3DA8" w:rsidP="0032616D">
      <w:pPr>
        <w:pStyle w:val="NormalWeb"/>
        <w:spacing w:before="0" w:beforeAutospacing="0" w:after="0" w:afterAutospacing="0"/>
        <w:rPr>
          <w:rFonts w:asciiTheme="minorHAnsi" w:hAnsiTheme="minorHAnsi" w:cs="Arial"/>
        </w:rPr>
      </w:pPr>
      <w:r w:rsidRPr="00432522">
        <w:rPr>
          <w:rFonts w:asciiTheme="minorHAnsi" w:hAnsiTheme="minorHAnsi" w:cs="Arial"/>
        </w:rPr>
        <w:t>Appointments must be booked by completing the appropriate form</w:t>
      </w:r>
      <w:r w:rsidR="0032616D">
        <w:rPr>
          <w:rFonts w:asciiTheme="minorHAnsi" w:hAnsiTheme="minorHAnsi" w:cs="Arial"/>
        </w:rPr>
        <w:t xml:space="preserve">, to be sent to </w:t>
      </w:r>
      <w:r w:rsidR="00D378A1">
        <w:rPr>
          <w:rFonts w:asciiTheme="minorHAnsi" w:hAnsiTheme="minorHAnsi" w:cs="Arial"/>
        </w:rPr>
        <w:t>primarycare.statadvice@keele.ac.uk</w:t>
      </w:r>
      <w:r w:rsidR="00B53682">
        <w:rPr>
          <w:rFonts w:asciiTheme="minorHAnsi" w:hAnsiTheme="minorHAnsi" w:cs="Arial"/>
        </w:rPr>
        <w:t xml:space="preserve">: </w:t>
      </w:r>
    </w:p>
    <w:p w14:paraId="51E0655B" w14:textId="77777777" w:rsidR="0032616D" w:rsidRDefault="0032616D" w:rsidP="0032616D">
      <w:pPr>
        <w:pStyle w:val="NormalWeb"/>
        <w:spacing w:before="0" w:beforeAutospacing="0" w:after="0" w:afterAutospacing="0"/>
        <w:rPr>
          <w:rFonts w:asciiTheme="minorHAnsi" w:hAnsiTheme="minorHAnsi" w:cs="Arial"/>
        </w:rPr>
      </w:pPr>
    </w:p>
    <w:p w14:paraId="25D66FBC" w14:textId="5B226743" w:rsidR="008E3DA8" w:rsidRPr="00432522" w:rsidRDefault="008E3DA8" w:rsidP="0032616D">
      <w:pPr>
        <w:pStyle w:val="NormalWeb"/>
        <w:spacing w:before="0" w:beforeAutospacing="0" w:after="0" w:afterAutospacing="0"/>
        <w:rPr>
          <w:rFonts w:asciiTheme="minorHAnsi" w:hAnsiTheme="minorHAnsi" w:cs="Arial"/>
        </w:rPr>
      </w:pPr>
      <w:r w:rsidRPr="00432522">
        <w:rPr>
          <w:rFonts w:asciiTheme="minorHAnsi" w:hAnsiTheme="minorHAnsi" w:cs="Arial"/>
        </w:rPr>
        <w:t xml:space="preserve">When you complete the form be sure to state clearly whether you are a student or member of staff, and </w:t>
      </w:r>
      <w:r w:rsidRPr="00432522">
        <w:rPr>
          <w:rStyle w:val="Strong"/>
          <w:rFonts w:asciiTheme="minorHAnsi" w:hAnsiTheme="minorHAnsi" w:cs="Arial"/>
        </w:rPr>
        <w:t>describe your problem carefully</w:t>
      </w:r>
      <w:r w:rsidRPr="00432522">
        <w:rPr>
          <w:rFonts w:asciiTheme="minorHAnsi" w:hAnsiTheme="minorHAnsi" w:cs="Arial"/>
        </w:rPr>
        <w:t>. Having a clear idea of your problem in advance will enable the advisor to prepare a more detailed response, helping you to get more out of the service. Thinking carefully in advance, and writing down the nature of your statistical problem may also help you to decide on the type of advice that you're seeking.</w:t>
      </w:r>
    </w:p>
    <w:p w14:paraId="2E8941D6" w14:textId="0594E590" w:rsidR="008E3DA8" w:rsidRPr="00432522" w:rsidRDefault="008E3DA8" w:rsidP="00432522">
      <w:pPr>
        <w:pStyle w:val="Heading4"/>
        <w:spacing w:after="240"/>
        <w:rPr>
          <w:rFonts w:asciiTheme="minorHAnsi" w:hAnsiTheme="minorHAnsi" w:cs="Arial"/>
          <w:i w:val="0"/>
          <w:sz w:val="24"/>
          <w:szCs w:val="24"/>
        </w:rPr>
      </w:pPr>
      <w:r w:rsidRPr="00432522">
        <w:rPr>
          <w:rFonts w:asciiTheme="minorHAnsi" w:hAnsiTheme="minorHAnsi" w:cs="Arial"/>
          <w:i w:val="0"/>
          <w:sz w:val="24"/>
          <w:szCs w:val="24"/>
        </w:rPr>
        <w:lastRenderedPageBreak/>
        <w:t xml:space="preserve">What you </w:t>
      </w:r>
      <w:r w:rsidR="00432522" w:rsidRPr="00432522">
        <w:rPr>
          <w:rFonts w:asciiTheme="minorHAnsi" w:hAnsiTheme="minorHAnsi" w:cs="Arial"/>
          <w:i w:val="0"/>
          <w:sz w:val="24"/>
          <w:szCs w:val="24"/>
        </w:rPr>
        <w:t>can</w:t>
      </w:r>
      <w:r w:rsidRPr="00432522">
        <w:rPr>
          <w:rFonts w:asciiTheme="minorHAnsi" w:hAnsiTheme="minorHAnsi" w:cs="Arial"/>
          <w:i w:val="0"/>
          <w:sz w:val="24"/>
          <w:szCs w:val="24"/>
        </w:rPr>
        <w:t xml:space="preserve"> expect from the statistics advisor</w:t>
      </w:r>
      <w:r w:rsidR="00432522">
        <w:rPr>
          <w:rFonts w:asciiTheme="minorHAnsi" w:hAnsiTheme="minorHAnsi" w:cs="Arial"/>
          <w:i w:val="0"/>
          <w:sz w:val="24"/>
          <w:szCs w:val="24"/>
        </w:rPr>
        <w:t>?</w:t>
      </w:r>
    </w:p>
    <w:p w14:paraId="62AF6D9B" w14:textId="236F48C9" w:rsidR="00B2477A" w:rsidRPr="00432522" w:rsidRDefault="008E3DA8" w:rsidP="00432522">
      <w:pPr>
        <w:numPr>
          <w:ilvl w:val="0"/>
          <w:numId w:val="6"/>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 xml:space="preserve">This is an </w:t>
      </w:r>
      <w:r w:rsidRPr="00432522">
        <w:rPr>
          <w:rFonts w:asciiTheme="minorHAnsi" w:hAnsiTheme="minorHAnsi" w:cs="Arial"/>
          <w:b/>
          <w:sz w:val="24"/>
          <w:szCs w:val="24"/>
        </w:rPr>
        <w:t xml:space="preserve">advisory service. </w:t>
      </w:r>
      <w:r w:rsidRPr="00432522">
        <w:rPr>
          <w:rFonts w:asciiTheme="minorHAnsi" w:hAnsiTheme="minorHAnsi" w:cs="Arial"/>
          <w:sz w:val="24"/>
          <w:szCs w:val="24"/>
        </w:rPr>
        <w:t xml:space="preserve">You should expect </w:t>
      </w:r>
      <w:r w:rsidRPr="00432522">
        <w:rPr>
          <w:rStyle w:val="Emphasis"/>
          <w:rFonts w:asciiTheme="minorHAnsi" w:hAnsiTheme="minorHAnsi" w:cs="Arial"/>
          <w:bCs/>
          <w:i w:val="0"/>
          <w:sz w:val="24"/>
          <w:szCs w:val="24"/>
        </w:rPr>
        <w:t>advice</w:t>
      </w:r>
      <w:r w:rsidRPr="00432522">
        <w:rPr>
          <w:rFonts w:asciiTheme="minorHAnsi" w:hAnsiTheme="minorHAnsi" w:cs="Arial"/>
          <w:sz w:val="24"/>
          <w:szCs w:val="24"/>
        </w:rPr>
        <w:t xml:space="preserve"> from the statistic</w:t>
      </w:r>
      <w:r w:rsidR="001F1470" w:rsidRPr="00432522">
        <w:rPr>
          <w:rFonts w:asciiTheme="minorHAnsi" w:hAnsiTheme="minorHAnsi" w:cs="Arial"/>
          <w:sz w:val="24"/>
          <w:szCs w:val="24"/>
        </w:rPr>
        <w:t>ian on how to collect and</w:t>
      </w:r>
      <w:r w:rsidR="004E4477" w:rsidRPr="00432522">
        <w:rPr>
          <w:rFonts w:asciiTheme="minorHAnsi" w:hAnsiTheme="minorHAnsi" w:cs="Arial"/>
          <w:sz w:val="24"/>
          <w:szCs w:val="24"/>
        </w:rPr>
        <w:t xml:space="preserve"> manage your data, </w:t>
      </w:r>
      <w:r w:rsidRPr="00432522">
        <w:rPr>
          <w:rFonts w:asciiTheme="minorHAnsi" w:hAnsiTheme="minorHAnsi" w:cs="Arial"/>
          <w:sz w:val="24"/>
          <w:szCs w:val="24"/>
        </w:rPr>
        <w:t xml:space="preserve">or carry out a statistical analysis. </w:t>
      </w:r>
      <w:r w:rsidR="00B97BBF" w:rsidRPr="00432522">
        <w:rPr>
          <w:rFonts w:asciiTheme="minorHAnsi" w:hAnsiTheme="minorHAnsi" w:cs="Arial"/>
          <w:sz w:val="24"/>
          <w:szCs w:val="24"/>
        </w:rPr>
        <w:t xml:space="preserve">This could entail looking at data on the </w:t>
      </w:r>
      <w:r w:rsidR="00B21885" w:rsidRPr="00432522">
        <w:rPr>
          <w:rFonts w:asciiTheme="minorHAnsi" w:hAnsiTheme="minorHAnsi" w:cs="Arial"/>
          <w:sz w:val="24"/>
          <w:szCs w:val="24"/>
        </w:rPr>
        <w:t>PC</w:t>
      </w:r>
      <w:r w:rsidR="00B97BBF" w:rsidRPr="00432522">
        <w:rPr>
          <w:rFonts w:asciiTheme="minorHAnsi" w:hAnsiTheme="minorHAnsi" w:cs="Arial"/>
          <w:sz w:val="24"/>
          <w:szCs w:val="24"/>
        </w:rPr>
        <w:t xml:space="preserve"> </w:t>
      </w:r>
      <w:r w:rsidR="00914823" w:rsidRPr="00432522">
        <w:rPr>
          <w:rFonts w:asciiTheme="minorHAnsi" w:hAnsiTheme="minorHAnsi" w:cs="Arial"/>
          <w:sz w:val="24"/>
          <w:szCs w:val="24"/>
        </w:rPr>
        <w:t>together</w:t>
      </w:r>
      <w:r w:rsidR="002B3E28" w:rsidRPr="00432522">
        <w:rPr>
          <w:rFonts w:asciiTheme="minorHAnsi" w:hAnsiTheme="minorHAnsi" w:cs="Arial"/>
          <w:sz w:val="24"/>
          <w:szCs w:val="24"/>
        </w:rPr>
        <w:t xml:space="preserve">, </w:t>
      </w:r>
      <w:r w:rsidR="00914823" w:rsidRPr="00432522">
        <w:rPr>
          <w:rFonts w:asciiTheme="minorHAnsi" w:hAnsiTheme="minorHAnsi" w:cs="Arial"/>
          <w:sz w:val="24"/>
          <w:szCs w:val="24"/>
        </w:rPr>
        <w:t xml:space="preserve">with the statistician </w:t>
      </w:r>
      <w:r w:rsidR="0035275D" w:rsidRPr="00432522">
        <w:rPr>
          <w:rFonts w:asciiTheme="minorHAnsi" w:hAnsiTheme="minorHAnsi" w:cs="Arial"/>
          <w:sz w:val="24"/>
          <w:szCs w:val="24"/>
        </w:rPr>
        <w:t>guid</w:t>
      </w:r>
      <w:r w:rsidR="00914823" w:rsidRPr="00432522">
        <w:rPr>
          <w:rFonts w:asciiTheme="minorHAnsi" w:hAnsiTheme="minorHAnsi" w:cs="Arial"/>
          <w:sz w:val="24"/>
          <w:szCs w:val="24"/>
        </w:rPr>
        <w:t>ing</w:t>
      </w:r>
      <w:r w:rsidR="0035275D" w:rsidRPr="00432522">
        <w:rPr>
          <w:rFonts w:asciiTheme="minorHAnsi" w:hAnsiTheme="minorHAnsi" w:cs="Arial"/>
          <w:sz w:val="24"/>
          <w:szCs w:val="24"/>
        </w:rPr>
        <w:t xml:space="preserve"> </w:t>
      </w:r>
      <w:r w:rsidR="002B3E28" w:rsidRPr="00432522">
        <w:rPr>
          <w:rFonts w:asciiTheme="minorHAnsi" w:hAnsiTheme="minorHAnsi" w:cs="Arial"/>
          <w:sz w:val="24"/>
          <w:szCs w:val="24"/>
        </w:rPr>
        <w:t xml:space="preserve">you </w:t>
      </w:r>
      <w:r w:rsidR="00B97BBF" w:rsidRPr="00432522">
        <w:rPr>
          <w:rFonts w:asciiTheme="minorHAnsi" w:hAnsiTheme="minorHAnsi" w:cs="Arial"/>
          <w:sz w:val="24"/>
          <w:szCs w:val="24"/>
        </w:rPr>
        <w:t xml:space="preserve">through </w:t>
      </w:r>
      <w:r w:rsidR="00B21885" w:rsidRPr="00432522">
        <w:rPr>
          <w:rFonts w:asciiTheme="minorHAnsi" w:hAnsiTheme="minorHAnsi" w:cs="Arial"/>
          <w:sz w:val="24"/>
          <w:szCs w:val="24"/>
        </w:rPr>
        <w:t xml:space="preserve">an example analysis </w:t>
      </w:r>
      <w:r w:rsidR="00914823" w:rsidRPr="00432522">
        <w:rPr>
          <w:rFonts w:asciiTheme="minorHAnsi" w:hAnsiTheme="minorHAnsi" w:cs="Arial"/>
          <w:sz w:val="24"/>
          <w:szCs w:val="24"/>
        </w:rPr>
        <w:t xml:space="preserve">step by step. </w:t>
      </w:r>
      <w:r w:rsidR="0095618F" w:rsidRPr="00432522">
        <w:rPr>
          <w:rFonts w:asciiTheme="minorHAnsi" w:hAnsiTheme="minorHAnsi" w:cs="Arial"/>
          <w:sz w:val="24"/>
          <w:szCs w:val="24"/>
        </w:rPr>
        <w:t>However, t</w:t>
      </w:r>
      <w:r w:rsidR="00B21885" w:rsidRPr="00432522">
        <w:rPr>
          <w:rFonts w:asciiTheme="minorHAnsi" w:hAnsiTheme="minorHAnsi" w:cs="Arial"/>
          <w:sz w:val="24"/>
          <w:szCs w:val="24"/>
        </w:rPr>
        <w:t>he expectation is that you will perform the main analysis</w:t>
      </w:r>
      <w:r w:rsidR="00B2477A" w:rsidRPr="00432522">
        <w:rPr>
          <w:rFonts w:asciiTheme="minorHAnsi" w:hAnsiTheme="minorHAnsi" w:cs="Arial"/>
          <w:sz w:val="24"/>
          <w:szCs w:val="24"/>
        </w:rPr>
        <w:t>.</w:t>
      </w:r>
    </w:p>
    <w:p w14:paraId="7F0CBC5B" w14:textId="1355631A" w:rsidR="008E3DA8" w:rsidRPr="00432522" w:rsidRDefault="008E3DA8" w:rsidP="00432522">
      <w:pPr>
        <w:numPr>
          <w:ilvl w:val="0"/>
          <w:numId w:val="6"/>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It is not the advisor's role to do the work for you, or to take responsibility for monitoring your work.</w:t>
      </w:r>
      <w:r w:rsidR="00B17116" w:rsidRPr="00432522">
        <w:rPr>
          <w:rFonts w:asciiTheme="minorHAnsi" w:hAnsiTheme="minorHAnsi" w:cs="Arial"/>
          <w:sz w:val="24"/>
          <w:szCs w:val="24"/>
        </w:rPr>
        <w:t xml:space="preserve"> Hence letters confirming the suitability of your study </w:t>
      </w:r>
      <w:r w:rsidR="00B21885" w:rsidRPr="00432522">
        <w:rPr>
          <w:rFonts w:asciiTheme="minorHAnsi" w:hAnsiTheme="minorHAnsi" w:cs="Arial"/>
          <w:sz w:val="24"/>
          <w:szCs w:val="24"/>
        </w:rPr>
        <w:t xml:space="preserve">methods </w:t>
      </w:r>
      <w:r w:rsidR="00B17116" w:rsidRPr="00432522">
        <w:rPr>
          <w:rFonts w:asciiTheme="minorHAnsi" w:hAnsiTheme="minorHAnsi" w:cs="Arial"/>
          <w:sz w:val="24"/>
          <w:szCs w:val="24"/>
        </w:rPr>
        <w:t xml:space="preserve">and/or analysis for such </w:t>
      </w:r>
      <w:r w:rsidR="00CD681F" w:rsidRPr="00432522">
        <w:rPr>
          <w:rFonts w:asciiTheme="minorHAnsi" w:hAnsiTheme="minorHAnsi" w:cs="Arial"/>
          <w:sz w:val="24"/>
          <w:szCs w:val="24"/>
        </w:rPr>
        <w:t xml:space="preserve">purposes </w:t>
      </w:r>
      <w:r w:rsidR="00B17116" w:rsidRPr="00432522">
        <w:rPr>
          <w:rFonts w:asciiTheme="minorHAnsi" w:hAnsiTheme="minorHAnsi" w:cs="Arial"/>
          <w:sz w:val="24"/>
          <w:szCs w:val="24"/>
        </w:rPr>
        <w:t>as peer review or regulatory approval cannot be provided.</w:t>
      </w:r>
      <w:r w:rsidRPr="00432522">
        <w:rPr>
          <w:rFonts w:asciiTheme="minorHAnsi" w:hAnsiTheme="minorHAnsi" w:cs="Arial"/>
          <w:sz w:val="24"/>
          <w:szCs w:val="24"/>
        </w:rPr>
        <w:t xml:space="preserve">  </w:t>
      </w:r>
    </w:p>
    <w:p w14:paraId="26A2E23A" w14:textId="77777777" w:rsidR="008E3DA8" w:rsidRPr="00432522" w:rsidRDefault="004E4477" w:rsidP="00432522">
      <w:pPr>
        <w:numPr>
          <w:ilvl w:val="0"/>
          <w:numId w:val="6"/>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The advisor will</w:t>
      </w:r>
      <w:r w:rsidR="008E3DA8" w:rsidRPr="00432522">
        <w:rPr>
          <w:rFonts w:asciiTheme="minorHAnsi" w:hAnsiTheme="minorHAnsi" w:cs="Arial"/>
          <w:sz w:val="24"/>
          <w:szCs w:val="24"/>
        </w:rPr>
        <w:t xml:space="preserve"> not always have an immediate answer </w:t>
      </w:r>
      <w:r w:rsidRPr="00432522">
        <w:rPr>
          <w:rFonts w:asciiTheme="minorHAnsi" w:hAnsiTheme="minorHAnsi" w:cs="Arial"/>
          <w:sz w:val="24"/>
          <w:szCs w:val="24"/>
        </w:rPr>
        <w:t>and may need to follow up the initial meeting via email</w:t>
      </w:r>
      <w:r w:rsidR="008E3DA8" w:rsidRPr="00432522">
        <w:rPr>
          <w:rFonts w:asciiTheme="minorHAnsi" w:hAnsiTheme="minorHAnsi" w:cs="Arial"/>
          <w:sz w:val="24"/>
          <w:szCs w:val="24"/>
        </w:rPr>
        <w:t xml:space="preserve">. Alternatively, you may be referred to another statistical advisor for specialist help. </w:t>
      </w:r>
    </w:p>
    <w:p w14:paraId="51CD8597" w14:textId="67169A49" w:rsidR="008E3DA8" w:rsidRPr="00432522" w:rsidRDefault="00CD681F" w:rsidP="00432522">
      <w:pPr>
        <w:numPr>
          <w:ilvl w:val="0"/>
          <w:numId w:val="6"/>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 xml:space="preserve">Those seeking advice </w:t>
      </w:r>
      <w:r w:rsidR="008E3DA8" w:rsidRPr="00432522">
        <w:rPr>
          <w:rFonts w:asciiTheme="minorHAnsi" w:hAnsiTheme="minorHAnsi" w:cs="Arial"/>
          <w:sz w:val="24"/>
          <w:szCs w:val="24"/>
        </w:rPr>
        <w:t xml:space="preserve">cannot necessarily expect support on a software package </w:t>
      </w:r>
      <w:r w:rsidRPr="00432522">
        <w:rPr>
          <w:rFonts w:asciiTheme="minorHAnsi" w:hAnsiTheme="minorHAnsi" w:cs="Arial"/>
          <w:sz w:val="24"/>
          <w:szCs w:val="24"/>
        </w:rPr>
        <w:t xml:space="preserve">that </w:t>
      </w:r>
      <w:r w:rsidR="008E3DA8" w:rsidRPr="00432522">
        <w:rPr>
          <w:rFonts w:asciiTheme="minorHAnsi" w:hAnsiTheme="minorHAnsi" w:cs="Arial"/>
          <w:sz w:val="24"/>
          <w:szCs w:val="24"/>
        </w:rPr>
        <w:t xml:space="preserve">is not centrally licensed by the University or whose main use is not statistical. </w:t>
      </w:r>
    </w:p>
    <w:p w14:paraId="6AE92684" w14:textId="40E4B793" w:rsidR="008E3DA8" w:rsidRPr="00B53682" w:rsidRDefault="0064592D" w:rsidP="002C5866">
      <w:pPr>
        <w:numPr>
          <w:ilvl w:val="0"/>
          <w:numId w:val="6"/>
        </w:numPr>
        <w:spacing w:after="120" w:line="240" w:lineRule="auto"/>
        <w:ind w:left="714" w:hanging="357"/>
        <w:rPr>
          <w:rFonts w:asciiTheme="minorHAnsi" w:hAnsiTheme="minorHAnsi" w:cs="Arial"/>
          <w:sz w:val="24"/>
          <w:szCs w:val="24"/>
        </w:rPr>
      </w:pPr>
      <w:r w:rsidRPr="00B53682">
        <w:rPr>
          <w:rFonts w:asciiTheme="minorHAnsi" w:hAnsiTheme="minorHAnsi" w:cs="Arial"/>
          <w:sz w:val="24"/>
          <w:szCs w:val="24"/>
        </w:rPr>
        <w:t>T</w:t>
      </w:r>
      <w:r w:rsidR="008E3DA8" w:rsidRPr="00B53682">
        <w:rPr>
          <w:rFonts w:asciiTheme="minorHAnsi" w:hAnsiTheme="minorHAnsi" w:cs="Arial"/>
          <w:sz w:val="24"/>
          <w:szCs w:val="24"/>
        </w:rPr>
        <w:t xml:space="preserve">he role of the </w:t>
      </w:r>
      <w:r w:rsidR="003523B7" w:rsidRPr="00B53682">
        <w:rPr>
          <w:rFonts w:asciiTheme="minorHAnsi" w:hAnsiTheme="minorHAnsi" w:cs="Arial"/>
          <w:sz w:val="24"/>
          <w:szCs w:val="24"/>
        </w:rPr>
        <w:t xml:space="preserve">advisor </w:t>
      </w:r>
      <w:r w:rsidR="008E3DA8" w:rsidRPr="00B53682">
        <w:rPr>
          <w:rFonts w:asciiTheme="minorHAnsi" w:hAnsiTheme="minorHAnsi" w:cs="Arial"/>
          <w:sz w:val="24"/>
          <w:szCs w:val="24"/>
        </w:rPr>
        <w:t>is to</w:t>
      </w:r>
      <w:r w:rsidR="009150FD" w:rsidRPr="00B53682">
        <w:rPr>
          <w:rFonts w:asciiTheme="minorHAnsi" w:hAnsiTheme="minorHAnsi" w:cs="Arial"/>
          <w:sz w:val="24"/>
          <w:szCs w:val="24"/>
        </w:rPr>
        <w:t xml:space="preserve"> provide advice </w:t>
      </w:r>
      <w:r w:rsidR="00BE78F7" w:rsidRPr="00B53682">
        <w:rPr>
          <w:rFonts w:asciiTheme="minorHAnsi" w:hAnsiTheme="minorHAnsi" w:cs="Arial"/>
          <w:sz w:val="24"/>
          <w:szCs w:val="24"/>
        </w:rPr>
        <w:t xml:space="preserve">and guidance </w:t>
      </w:r>
      <w:r w:rsidR="009150FD" w:rsidRPr="00B53682">
        <w:rPr>
          <w:rFonts w:asciiTheme="minorHAnsi" w:hAnsiTheme="minorHAnsi" w:cs="Arial"/>
          <w:sz w:val="24"/>
          <w:szCs w:val="24"/>
        </w:rPr>
        <w:t xml:space="preserve">for </w:t>
      </w:r>
      <w:r w:rsidR="008E3DA8" w:rsidRPr="00B53682">
        <w:rPr>
          <w:rFonts w:asciiTheme="minorHAnsi" w:hAnsiTheme="minorHAnsi" w:cs="Arial"/>
          <w:sz w:val="24"/>
          <w:szCs w:val="24"/>
        </w:rPr>
        <w:t>you</w:t>
      </w:r>
      <w:r w:rsidR="00B66C0F" w:rsidRPr="00B53682">
        <w:rPr>
          <w:rFonts w:asciiTheme="minorHAnsi" w:hAnsiTheme="minorHAnsi" w:cs="Arial"/>
          <w:sz w:val="24"/>
          <w:szCs w:val="24"/>
        </w:rPr>
        <w:t xml:space="preserve">, </w:t>
      </w:r>
      <w:r w:rsidR="00CD681F" w:rsidRPr="00B53682">
        <w:rPr>
          <w:rFonts w:asciiTheme="minorHAnsi" w:hAnsiTheme="minorHAnsi" w:cs="Arial"/>
          <w:sz w:val="24"/>
          <w:szCs w:val="24"/>
        </w:rPr>
        <w:t xml:space="preserve">and also your supervisor </w:t>
      </w:r>
      <w:r w:rsidR="00B66C0F" w:rsidRPr="00B53682">
        <w:rPr>
          <w:rFonts w:asciiTheme="minorHAnsi" w:hAnsiTheme="minorHAnsi" w:cs="Arial"/>
          <w:sz w:val="24"/>
          <w:szCs w:val="24"/>
        </w:rPr>
        <w:t>if you are a student</w:t>
      </w:r>
      <w:r w:rsidR="00BE78F7" w:rsidRPr="00B53682">
        <w:rPr>
          <w:rFonts w:asciiTheme="minorHAnsi" w:hAnsiTheme="minorHAnsi" w:cs="Arial"/>
          <w:sz w:val="24"/>
          <w:szCs w:val="24"/>
        </w:rPr>
        <w:t xml:space="preserve">. </w:t>
      </w:r>
      <w:r w:rsidR="008E3DA8" w:rsidRPr="00B53682">
        <w:rPr>
          <w:rFonts w:asciiTheme="minorHAnsi" w:hAnsiTheme="minorHAnsi" w:cs="Arial"/>
          <w:sz w:val="24"/>
          <w:szCs w:val="24"/>
        </w:rPr>
        <w:t>We strongly advise that the supervisor accompanies a student for the consultation with the statistics advisor.</w:t>
      </w:r>
    </w:p>
    <w:p w14:paraId="0D778766" w14:textId="0D266E31" w:rsidR="008E3DA8" w:rsidRPr="00C0199A" w:rsidRDefault="008E3DA8" w:rsidP="00432522">
      <w:pPr>
        <w:pStyle w:val="Heading4"/>
        <w:spacing w:after="240"/>
        <w:rPr>
          <w:rFonts w:asciiTheme="minorHAnsi" w:hAnsiTheme="minorHAnsi" w:cs="Arial"/>
          <w:i w:val="0"/>
          <w:color w:val="4F81BD" w:themeColor="accent1"/>
          <w:sz w:val="24"/>
          <w:szCs w:val="24"/>
        </w:rPr>
      </w:pPr>
      <w:r w:rsidRPr="00C0199A">
        <w:rPr>
          <w:rFonts w:asciiTheme="minorHAnsi" w:hAnsiTheme="minorHAnsi" w:cs="Arial"/>
          <w:i w:val="0"/>
          <w:color w:val="4F81BD" w:themeColor="accent1"/>
          <w:sz w:val="24"/>
          <w:szCs w:val="24"/>
        </w:rPr>
        <w:t>What the statistics advisor expects from you</w:t>
      </w:r>
      <w:r w:rsidR="00432522" w:rsidRPr="00C0199A">
        <w:rPr>
          <w:rFonts w:asciiTheme="minorHAnsi" w:hAnsiTheme="minorHAnsi" w:cs="Arial"/>
          <w:i w:val="0"/>
          <w:color w:val="4F81BD" w:themeColor="accent1"/>
          <w:sz w:val="24"/>
          <w:szCs w:val="24"/>
        </w:rPr>
        <w:t>?</w:t>
      </w:r>
    </w:p>
    <w:p w14:paraId="3D9207D5" w14:textId="3B5A20AD" w:rsidR="008E3DA8" w:rsidRPr="00432522" w:rsidRDefault="008E3DA8" w:rsidP="00432522">
      <w:pPr>
        <w:numPr>
          <w:ilvl w:val="0"/>
          <w:numId w:val="7"/>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Recognition that statistical input to a project at its planning stage helps to lead to better designed studies, as well as saving time and res</w:t>
      </w:r>
      <w:r w:rsidR="004E4477" w:rsidRPr="00432522">
        <w:rPr>
          <w:rFonts w:asciiTheme="minorHAnsi" w:hAnsiTheme="minorHAnsi" w:cs="Arial"/>
          <w:sz w:val="24"/>
          <w:szCs w:val="24"/>
        </w:rPr>
        <w:t>ources. This is as important as</w:t>
      </w:r>
      <w:r w:rsidRPr="00432522">
        <w:rPr>
          <w:rFonts w:asciiTheme="minorHAnsi" w:hAnsiTheme="minorHAnsi" w:cs="Arial"/>
          <w:sz w:val="24"/>
          <w:szCs w:val="24"/>
        </w:rPr>
        <w:t xml:space="preserve"> input into data analysis after data collection. </w:t>
      </w:r>
    </w:p>
    <w:p w14:paraId="26433D90" w14:textId="77777777" w:rsidR="008E3DA8" w:rsidRPr="00432522" w:rsidRDefault="008E3DA8" w:rsidP="00432522">
      <w:pPr>
        <w:numPr>
          <w:ilvl w:val="0"/>
          <w:numId w:val="7"/>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 xml:space="preserve">It takes time to provide the advice and to act on it. Thus, if you have a deadline to meet and need prior statistical advice, we urge you to seek the advice well in advance. </w:t>
      </w:r>
    </w:p>
    <w:p w14:paraId="7C9D8637" w14:textId="384BB591" w:rsidR="008E3DA8" w:rsidRPr="00432522" w:rsidRDefault="008E3DA8" w:rsidP="00432522">
      <w:pPr>
        <w:numPr>
          <w:ilvl w:val="0"/>
          <w:numId w:val="7"/>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Please try to explain the whole problem to the statistic</w:t>
      </w:r>
      <w:r w:rsidR="00D2017C" w:rsidRPr="00432522">
        <w:rPr>
          <w:rFonts w:asciiTheme="minorHAnsi" w:hAnsiTheme="minorHAnsi" w:cs="Arial"/>
          <w:sz w:val="24"/>
          <w:szCs w:val="24"/>
        </w:rPr>
        <w:t>al advisor</w:t>
      </w:r>
      <w:r w:rsidRPr="00432522">
        <w:rPr>
          <w:rFonts w:asciiTheme="minorHAnsi" w:hAnsiTheme="minorHAnsi" w:cs="Arial"/>
          <w:sz w:val="24"/>
          <w:szCs w:val="24"/>
        </w:rPr>
        <w:t xml:space="preserve"> at the initial meeting, rather than presenting different components of your problem at </w:t>
      </w:r>
      <w:r w:rsidR="003523B7" w:rsidRPr="00432522">
        <w:rPr>
          <w:rFonts w:asciiTheme="minorHAnsi" w:hAnsiTheme="minorHAnsi" w:cs="Arial"/>
          <w:sz w:val="24"/>
          <w:szCs w:val="24"/>
        </w:rPr>
        <w:t>later</w:t>
      </w:r>
      <w:r w:rsidRPr="00432522">
        <w:rPr>
          <w:rFonts w:asciiTheme="minorHAnsi" w:hAnsiTheme="minorHAnsi" w:cs="Arial"/>
          <w:sz w:val="24"/>
          <w:szCs w:val="24"/>
        </w:rPr>
        <w:t xml:space="preserve"> times. This will make for greater efficiency and understanding on the part of the advisor. It will also help to ensure you are given the correct advice first time round. If you can bring along clear protocols, and any necessary diagrams or output, that will be useful.  </w:t>
      </w:r>
    </w:p>
    <w:p w14:paraId="4232E211" w14:textId="77777777" w:rsidR="008E3DA8" w:rsidRPr="00432522" w:rsidRDefault="008E3DA8" w:rsidP="00432522">
      <w:pPr>
        <w:numPr>
          <w:ilvl w:val="0"/>
          <w:numId w:val="7"/>
        </w:numPr>
        <w:spacing w:after="120" w:line="240" w:lineRule="auto"/>
        <w:ind w:left="714" w:hanging="357"/>
        <w:rPr>
          <w:rFonts w:asciiTheme="minorHAnsi" w:hAnsiTheme="minorHAnsi" w:cs="Arial"/>
          <w:sz w:val="24"/>
          <w:szCs w:val="24"/>
        </w:rPr>
      </w:pPr>
      <w:r w:rsidRPr="00432522">
        <w:rPr>
          <w:rFonts w:asciiTheme="minorHAnsi" w:hAnsiTheme="minorHAnsi" w:cs="Arial"/>
          <w:sz w:val="24"/>
          <w:szCs w:val="24"/>
        </w:rPr>
        <w:t>Try to write a succinct but detailed description of your statistical problem on the web form when requesting an appointment. It wi</w:t>
      </w:r>
      <w:r w:rsidR="00B97BBF" w:rsidRPr="00432522">
        <w:rPr>
          <w:rFonts w:asciiTheme="minorHAnsi" w:hAnsiTheme="minorHAnsi" w:cs="Arial"/>
          <w:sz w:val="24"/>
          <w:szCs w:val="24"/>
        </w:rPr>
        <w:t xml:space="preserve">ll be helpful in identifying </w:t>
      </w:r>
      <w:r w:rsidR="00B17116" w:rsidRPr="00432522">
        <w:rPr>
          <w:rFonts w:asciiTheme="minorHAnsi" w:hAnsiTheme="minorHAnsi" w:cs="Arial"/>
          <w:sz w:val="24"/>
          <w:szCs w:val="24"/>
        </w:rPr>
        <w:t>an appropriate advisor, and will allow them time to prepare for the meeting.</w:t>
      </w:r>
    </w:p>
    <w:p w14:paraId="35178A35" w14:textId="74255B0B" w:rsidR="00B17116" w:rsidRPr="00432522" w:rsidRDefault="00B17116" w:rsidP="00432522">
      <w:pPr>
        <w:pStyle w:val="ListParagraph"/>
        <w:numPr>
          <w:ilvl w:val="0"/>
          <w:numId w:val="7"/>
        </w:numPr>
        <w:spacing w:after="120" w:line="240" w:lineRule="auto"/>
        <w:ind w:left="714" w:hanging="357"/>
        <w:contextualSpacing w:val="0"/>
        <w:rPr>
          <w:rFonts w:asciiTheme="minorHAnsi" w:hAnsiTheme="minorHAnsi" w:cs="Arial"/>
          <w:sz w:val="24"/>
          <w:szCs w:val="24"/>
        </w:rPr>
      </w:pPr>
      <w:r w:rsidRPr="00432522">
        <w:rPr>
          <w:rFonts w:asciiTheme="minorHAnsi" w:hAnsiTheme="minorHAnsi" w:cs="Arial"/>
          <w:sz w:val="24"/>
          <w:szCs w:val="24"/>
        </w:rPr>
        <w:t xml:space="preserve">Please do not acknowledge the advice </w:t>
      </w:r>
      <w:r w:rsidR="00D2017C" w:rsidRPr="00432522">
        <w:rPr>
          <w:rFonts w:asciiTheme="minorHAnsi" w:hAnsiTheme="minorHAnsi" w:cs="Arial"/>
          <w:sz w:val="24"/>
          <w:szCs w:val="24"/>
        </w:rPr>
        <w:t>received</w:t>
      </w:r>
      <w:r w:rsidRPr="00432522">
        <w:rPr>
          <w:rFonts w:asciiTheme="minorHAnsi" w:hAnsiTheme="minorHAnsi" w:cs="Arial"/>
          <w:sz w:val="24"/>
          <w:szCs w:val="24"/>
        </w:rPr>
        <w:t xml:space="preserve"> in a paper, </w:t>
      </w:r>
      <w:r w:rsidR="00364423" w:rsidRPr="00432522">
        <w:rPr>
          <w:rFonts w:asciiTheme="minorHAnsi" w:hAnsiTheme="minorHAnsi" w:cs="Arial"/>
          <w:sz w:val="24"/>
          <w:szCs w:val="24"/>
        </w:rPr>
        <w:t xml:space="preserve">report, </w:t>
      </w:r>
      <w:r w:rsidRPr="00432522">
        <w:rPr>
          <w:rFonts w:asciiTheme="minorHAnsi" w:hAnsiTheme="minorHAnsi" w:cs="Arial"/>
          <w:sz w:val="24"/>
          <w:szCs w:val="24"/>
        </w:rPr>
        <w:t>funding proposal or ethics application without prior approval of the statistic</w:t>
      </w:r>
      <w:r w:rsidR="00D2017C" w:rsidRPr="00432522">
        <w:rPr>
          <w:rFonts w:asciiTheme="minorHAnsi" w:hAnsiTheme="minorHAnsi" w:cs="Arial"/>
          <w:sz w:val="24"/>
          <w:szCs w:val="24"/>
        </w:rPr>
        <w:t>al advisor</w:t>
      </w:r>
      <w:r w:rsidRPr="00432522">
        <w:rPr>
          <w:rFonts w:asciiTheme="minorHAnsi" w:hAnsiTheme="minorHAnsi" w:cs="Arial"/>
          <w:sz w:val="24"/>
          <w:szCs w:val="24"/>
        </w:rPr>
        <w:t xml:space="preserve">. </w:t>
      </w:r>
      <w:r w:rsidR="00D2017C" w:rsidRPr="00432522">
        <w:rPr>
          <w:rFonts w:asciiTheme="minorHAnsi" w:hAnsiTheme="minorHAnsi" w:cs="Arial"/>
          <w:sz w:val="24"/>
          <w:szCs w:val="24"/>
        </w:rPr>
        <w:t>They are</w:t>
      </w:r>
      <w:r w:rsidRPr="00432522">
        <w:rPr>
          <w:rFonts w:asciiTheme="minorHAnsi" w:hAnsiTheme="minorHAnsi" w:cs="Arial"/>
          <w:sz w:val="24"/>
          <w:szCs w:val="24"/>
        </w:rPr>
        <w:t xml:space="preserve"> likely to wish to read what has been written before approving it.</w:t>
      </w:r>
    </w:p>
    <w:p w14:paraId="631DD989" w14:textId="77777777" w:rsidR="004E4477" w:rsidRPr="00432522" w:rsidRDefault="004E4477" w:rsidP="004E4477">
      <w:pPr>
        <w:pStyle w:val="Heading3"/>
        <w:rPr>
          <w:rFonts w:asciiTheme="minorHAnsi" w:hAnsiTheme="minorHAnsi" w:cs="Arial"/>
          <w:sz w:val="24"/>
          <w:szCs w:val="24"/>
        </w:rPr>
      </w:pPr>
    </w:p>
    <w:p w14:paraId="0B2F4526" w14:textId="77777777" w:rsidR="004E4477" w:rsidRPr="00C0199A" w:rsidRDefault="004E4477" w:rsidP="004E4477">
      <w:pPr>
        <w:pStyle w:val="Heading3"/>
        <w:rPr>
          <w:rFonts w:asciiTheme="minorHAnsi" w:hAnsiTheme="minorHAnsi" w:cs="Arial"/>
          <w:color w:val="4F81BD" w:themeColor="accent1"/>
          <w:sz w:val="24"/>
          <w:szCs w:val="24"/>
        </w:rPr>
      </w:pPr>
      <w:r w:rsidRPr="00C0199A">
        <w:rPr>
          <w:rFonts w:asciiTheme="minorHAnsi" w:hAnsiTheme="minorHAnsi" w:cs="Arial"/>
          <w:color w:val="4F81BD" w:themeColor="accent1"/>
          <w:sz w:val="24"/>
          <w:szCs w:val="24"/>
        </w:rPr>
        <w:t>Repeat visits</w:t>
      </w:r>
    </w:p>
    <w:p w14:paraId="5123FCF8" w14:textId="2E840ABB" w:rsidR="008E3DA8" w:rsidRPr="00432522" w:rsidRDefault="004E4477" w:rsidP="00B53682">
      <w:pPr>
        <w:pStyle w:val="NormalWeb"/>
        <w:rPr>
          <w:rFonts w:asciiTheme="minorHAnsi" w:hAnsiTheme="minorHAnsi" w:cs="Arial"/>
        </w:rPr>
      </w:pPr>
      <w:r w:rsidRPr="00432522">
        <w:rPr>
          <w:rFonts w:asciiTheme="minorHAnsi" w:hAnsiTheme="minorHAnsi" w:cs="Arial"/>
        </w:rPr>
        <w:t xml:space="preserve">If agreed by the </w:t>
      </w:r>
      <w:r w:rsidR="00D2017C" w:rsidRPr="00432522">
        <w:rPr>
          <w:rFonts w:asciiTheme="minorHAnsi" w:hAnsiTheme="minorHAnsi" w:cs="Arial"/>
        </w:rPr>
        <w:t>s</w:t>
      </w:r>
      <w:r w:rsidRPr="00432522">
        <w:rPr>
          <w:rFonts w:asciiTheme="minorHAnsi" w:hAnsiTheme="minorHAnsi" w:cs="Arial"/>
        </w:rPr>
        <w:t xml:space="preserve">tatistical advisor in the initial meeting, </w:t>
      </w:r>
      <w:r w:rsidR="00D2017C" w:rsidRPr="00432522">
        <w:rPr>
          <w:rFonts w:asciiTheme="minorHAnsi" w:hAnsiTheme="minorHAnsi" w:cs="Arial"/>
        </w:rPr>
        <w:t xml:space="preserve">a </w:t>
      </w:r>
      <w:r w:rsidRPr="00432522">
        <w:rPr>
          <w:rFonts w:asciiTheme="minorHAnsi" w:hAnsiTheme="minorHAnsi" w:cs="Arial"/>
        </w:rPr>
        <w:t xml:space="preserve">follow-up visit with the drop-in service will need to be booked through the web form again. You should indicate the name of the </w:t>
      </w:r>
      <w:r w:rsidR="00D2017C" w:rsidRPr="00432522">
        <w:rPr>
          <w:rFonts w:asciiTheme="minorHAnsi" w:hAnsiTheme="minorHAnsi" w:cs="Arial"/>
        </w:rPr>
        <w:t>a</w:t>
      </w:r>
      <w:r w:rsidRPr="00432522">
        <w:rPr>
          <w:rFonts w:asciiTheme="minorHAnsi" w:hAnsiTheme="minorHAnsi" w:cs="Arial"/>
        </w:rPr>
        <w:t>dvisor you have seen before</w:t>
      </w:r>
      <w:r w:rsidR="00ED46AC" w:rsidRPr="00432522">
        <w:rPr>
          <w:rFonts w:asciiTheme="minorHAnsi" w:hAnsiTheme="minorHAnsi" w:cs="Arial"/>
        </w:rPr>
        <w:t xml:space="preserve">. </w:t>
      </w:r>
      <w:r w:rsidRPr="00432522">
        <w:rPr>
          <w:rFonts w:asciiTheme="minorHAnsi" w:hAnsiTheme="minorHAnsi" w:cs="Arial"/>
        </w:rPr>
        <w:t xml:space="preserve">Usually you should see the same </w:t>
      </w:r>
      <w:r w:rsidR="00D2017C" w:rsidRPr="00432522">
        <w:rPr>
          <w:rFonts w:asciiTheme="minorHAnsi" w:hAnsiTheme="minorHAnsi" w:cs="Arial"/>
        </w:rPr>
        <w:t>a</w:t>
      </w:r>
      <w:r w:rsidRPr="00432522">
        <w:rPr>
          <w:rFonts w:asciiTheme="minorHAnsi" w:hAnsiTheme="minorHAnsi" w:cs="Arial"/>
        </w:rPr>
        <w:t>dvisor for follow-up advice about the same problem.  Please note however, if demand is high we will prioritise new requests.</w:t>
      </w:r>
    </w:p>
    <w:sectPr w:rsidR="008E3DA8" w:rsidRPr="00432522" w:rsidSect="00B536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C65"/>
    <w:multiLevelType w:val="multilevel"/>
    <w:tmpl w:val="66E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3058"/>
    <w:multiLevelType w:val="multilevel"/>
    <w:tmpl w:val="929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7A7"/>
    <w:multiLevelType w:val="multilevel"/>
    <w:tmpl w:val="590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72D2D"/>
    <w:multiLevelType w:val="multilevel"/>
    <w:tmpl w:val="C9E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6268A"/>
    <w:multiLevelType w:val="multilevel"/>
    <w:tmpl w:val="74345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811814"/>
    <w:multiLevelType w:val="multilevel"/>
    <w:tmpl w:val="B6546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459E7"/>
    <w:multiLevelType w:val="multilevel"/>
    <w:tmpl w:val="810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C1DCB"/>
    <w:multiLevelType w:val="multilevel"/>
    <w:tmpl w:val="6DA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90064"/>
    <w:multiLevelType w:val="multilevel"/>
    <w:tmpl w:val="63D44A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5947F94"/>
    <w:multiLevelType w:val="multilevel"/>
    <w:tmpl w:val="3F0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844F5"/>
    <w:multiLevelType w:val="multilevel"/>
    <w:tmpl w:val="6CB02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2545BD0"/>
    <w:multiLevelType w:val="multilevel"/>
    <w:tmpl w:val="F74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0"/>
  </w:num>
  <w:num w:numId="5">
    <w:abstractNumId w:val="9"/>
  </w:num>
  <w:num w:numId="6">
    <w:abstractNumId w:val="4"/>
  </w:num>
  <w:num w:numId="7">
    <w:abstractNumId w:val="8"/>
  </w:num>
  <w:num w:numId="8">
    <w:abstractNumId w:val="6"/>
  </w:num>
  <w:num w:numId="9">
    <w:abstractNumId w:val="3"/>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D2"/>
    <w:rsid w:val="00011F6E"/>
    <w:rsid w:val="00015F0B"/>
    <w:rsid w:val="00046153"/>
    <w:rsid w:val="00075304"/>
    <w:rsid w:val="00077AD7"/>
    <w:rsid w:val="000B4EFA"/>
    <w:rsid w:val="000C28D2"/>
    <w:rsid w:val="000E3893"/>
    <w:rsid w:val="000F4D17"/>
    <w:rsid w:val="001178A8"/>
    <w:rsid w:val="001225BD"/>
    <w:rsid w:val="0012326B"/>
    <w:rsid w:val="001434AE"/>
    <w:rsid w:val="0016542E"/>
    <w:rsid w:val="001F1470"/>
    <w:rsid w:val="002119E1"/>
    <w:rsid w:val="002A57CB"/>
    <w:rsid w:val="002B3E28"/>
    <w:rsid w:val="002C42B7"/>
    <w:rsid w:val="002C474E"/>
    <w:rsid w:val="00304F5A"/>
    <w:rsid w:val="003222FD"/>
    <w:rsid w:val="0032616D"/>
    <w:rsid w:val="00326F4E"/>
    <w:rsid w:val="003333B2"/>
    <w:rsid w:val="003523B7"/>
    <w:rsid w:val="0035275D"/>
    <w:rsid w:val="00353C3E"/>
    <w:rsid w:val="00364423"/>
    <w:rsid w:val="003707CA"/>
    <w:rsid w:val="003F5259"/>
    <w:rsid w:val="0040293D"/>
    <w:rsid w:val="00432522"/>
    <w:rsid w:val="00496E78"/>
    <w:rsid w:val="004D32D7"/>
    <w:rsid w:val="004E4477"/>
    <w:rsid w:val="0052482B"/>
    <w:rsid w:val="00540048"/>
    <w:rsid w:val="00545170"/>
    <w:rsid w:val="00580E32"/>
    <w:rsid w:val="00594935"/>
    <w:rsid w:val="005A3E72"/>
    <w:rsid w:val="005D1808"/>
    <w:rsid w:val="005D216C"/>
    <w:rsid w:val="005D3F26"/>
    <w:rsid w:val="006175C1"/>
    <w:rsid w:val="0062508F"/>
    <w:rsid w:val="00634247"/>
    <w:rsid w:val="00644EED"/>
    <w:rsid w:val="0064592D"/>
    <w:rsid w:val="0065272C"/>
    <w:rsid w:val="00664F09"/>
    <w:rsid w:val="00671B44"/>
    <w:rsid w:val="006911E6"/>
    <w:rsid w:val="006C562E"/>
    <w:rsid w:val="006C6EF7"/>
    <w:rsid w:val="00753E76"/>
    <w:rsid w:val="00756A0F"/>
    <w:rsid w:val="00762D97"/>
    <w:rsid w:val="007814B0"/>
    <w:rsid w:val="00785B21"/>
    <w:rsid w:val="00785DF7"/>
    <w:rsid w:val="00786628"/>
    <w:rsid w:val="007D37D0"/>
    <w:rsid w:val="007F4A65"/>
    <w:rsid w:val="00825657"/>
    <w:rsid w:val="00825A7C"/>
    <w:rsid w:val="008B67B7"/>
    <w:rsid w:val="008E3DA8"/>
    <w:rsid w:val="008F3BCD"/>
    <w:rsid w:val="008F45F3"/>
    <w:rsid w:val="008F6749"/>
    <w:rsid w:val="00914823"/>
    <w:rsid w:val="009150FD"/>
    <w:rsid w:val="00917DC3"/>
    <w:rsid w:val="009212E8"/>
    <w:rsid w:val="009460D4"/>
    <w:rsid w:val="0095618F"/>
    <w:rsid w:val="00984934"/>
    <w:rsid w:val="009868C1"/>
    <w:rsid w:val="0099736D"/>
    <w:rsid w:val="009B423C"/>
    <w:rsid w:val="009C524B"/>
    <w:rsid w:val="00A105FD"/>
    <w:rsid w:val="00A56B0F"/>
    <w:rsid w:val="00AC1013"/>
    <w:rsid w:val="00B15E97"/>
    <w:rsid w:val="00B17116"/>
    <w:rsid w:val="00B21885"/>
    <w:rsid w:val="00B2477A"/>
    <w:rsid w:val="00B3368D"/>
    <w:rsid w:val="00B47C50"/>
    <w:rsid w:val="00B5277F"/>
    <w:rsid w:val="00B53682"/>
    <w:rsid w:val="00B66C0F"/>
    <w:rsid w:val="00B8336C"/>
    <w:rsid w:val="00B97BBF"/>
    <w:rsid w:val="00BC3D9E"/>
    <w:rsid w:val="00BD1C23"/>
    <w:rsid w:val="00BD765F"/>
    <w:rsid w:val="00BE78F7"/>
    <w:rsid w:val="00C0199A"/>
    <w:rsid w:val="00C314D0"/>
    <w:rsid w:val="00C7711E"/>
    <w:rsid w:val="00C77E6F"/>
    <w:rsid w:val="00CB59B2"/>
    <w:rsid w:val="00CC2BBE"/>
    <w:rsid w:val="00CD5C6E"/>
    <w:rsid w:val="00CD681F"/>
    <w:rsid w:val="00CF7670"/>
    <w:rsid w:val="00D066F5"/>
    <w:rsid w:val="00D2017C"/>
    <w:rsid w:val="00D20A88"/>
    <w:rsid w:val="00D24725"/>
    <w:rsid w:val="00D378A1"/>
    <w:rsid w:val="00D4377B"/>
    <w:rsid w:val="00D6375C"/>
    <w:rsid w:val="00DB3971"/>
    <w:rsid w:val="00E20FFD"/>
    <w:rsid w:val="00E372D4"/>
    <w:rsid w:val="00E415AB"/>
    <w:rsid w:val="00E82259"/>
    <w:rsid w:val="00E96E9E"/>
    <w:rsid w:val="00EB0761"/>
    <w:rsid w:val="00ED46AC"/>
    <w:rsid w:val="00EE4E33"/>
    <w:rsid w:val="00EE75EF"/>
    <w:rsid w:val="00F31D76"/>
    <w:rsid w:val="00F73881"/>
    <w:rsid w:val="00F94D85"/>
    <w:rsid w:val="00FB2398"/>
    <w:rsid w:val="00FC0747"/>
    <w:rsid w:val="00FE2B64"/>
    <w:rsid w:val="00FE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03C9F"/>
  <w15:docId w15:val="{E4FC9741-55C8-4BEC-A4A5-38FFEAA0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C"/>
    <w:pPr>
      <w:spacing w:after="200" w:line="276" w:lineRule="auto"/>
    </w:pPr>
  </w:style>
  <w:style w:type="paragraph" w:styleId="Heading1">
    <w:name w:val="heading 1"/>
    <w:basedOn w:val="Normal"/>
    <w:link w:val="Heading1Char"/>
    <w:uiPriority w:val="99"/>
    <w:qFormat/>
    <w:rsid w:val="000C28D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0C28D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C28D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C28D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8D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0C28D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C28D2"/>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C28D2"/>
    <w:rPr>
      <w:rFonts w:ascii="Cambria" w:hAnsi="Cambria" w:cs="Times New Roman"/>
      <w:b/>
      <w:bCs/>
      <w:i/>
      <w:iCs/>
      <w:color w:val="4F81BD"/>
    </w:rPr>
  </w:style>
  <w:style w:type="paragraph" w:styleId="NormalWeb">
    <w:name w:val="Normal (Web)"/>
    <w:basedOn w:val="Normal"/>
    <w:uiPriority w:val="99"/>
    <w:rsid w:val="000C28D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C28D2"/>
    <w:rPr>
      <w:rFonts w:cs="Times New Roman"/>
      <w:b/>
      <w:bCs/>
    </w:rPr>
  </w:style>
  <w:style w:type="character" w:styleId="Hyperlink">
    <w:name w:val="Hyperlink"/>
    <w:basedOn w:val="DefaultParagraphFont"/>
    <w:uiPriority w:val="99"/>
    <w:semiHidden/>
    <w:rsid w:val="000C28D2"/>
    <w:rPr>
      <w:rFonts w:cs="Times New Roman"/>
      <w:color w:val="0000FF"/>
      <w:u w:val="single"/>
    </w:rPr>
  </w:style>
  <w:style w:type="character" w:styleId="Emphasis">
    <w:name w:val="Emphasis"/>
    <w:basedOn w:val="DefaultParagraphFont"/>
    <w:uiPriority w:val="99"/>
    <w:qFormat/>
    <w:rsid w:val="000C28D2"/>
    <w:rPr>
      <w:rFonts w:cs="Times New Roman"/>
      <w:i/>
      <w:iCs/>
    </w:rPr>
  </w:style>
  <w:style w:type="paragraph" w:styleId="BalloonText">
    <w:name w:val="Balloon Text"/>
    <w:basedOn w:val="Normal"/>
    <w:link w:val="BalloonTextChar"/>
    <w:uiPriority w:val="99"/>
    <w:semiHidden/>
    <w:rsid w:val="000C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8D2"/>
    <w:rPr>
      <w:rFonts w:ascii="Tahoma" w:hAnsi="Tahoma" w:cs="Tahoma"/>
      <w:sz w:val="16"/>
      <w:szCs w:val="16"/>
    </w:rPr>
  </w:style>
  <w:style w:type="paragraph" w:styleId="ListParagraph">
    <w:name w:val="List Paragraph"/>
    <w:basedOn w:val="Normal"/>
    <w:uiPriority w:val="99"/>
    <w:qFormat/>
    <w:rsid w:val="0062508F"/>
    <w:pPr>
      <w:ind w:left="720"/>
      <w:contextualSpacing/>
    </w:pPr>
  </w:style>
  <w:style w:type="character" w:styleId="CommentReference">
    <w:name w:val="annotation reference"/>
    <w:basedOn w:val="DefaultParagraphFont"/>
    <w:uiPriority w:val="99"/>
    <w:semiHidden/>
    <w:rsid w:val="00FE2B64"/>
    <w:rPr>
      <w:rFonts w:cs="Times New Roman"/>
      <w:sz w:val="16"/>
      <w:szCs w:val="16"/>
    </w:rPr>
  </w:style>
  <w:style w:type="paragraph" w:styleId="CommentText">
    <w:name w:val="annotation text"/>
    <w:basedOn w:val="Normal"/>
    <w:link w:val="CommentTextChar"/>
    <w:uiPriority w:val="99"/>
    <w:semiHidden/>
    <w:rsid w:val="00FE2B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2B64"/>
    <w:rPr>
      <w:rFonts w:cs="Times New Roman"/>
      <w:sz w:val="20"/>
      <w:szCs w:val="20"/>
    </w:rPr>
  </w:style>
  <w:style w:type="paragraph" w:styleId="CommentSubject">
    <w:name w:val="annotation subject"/>
    <w:basedOn w:val="CommentText"/>
    <w:next w:val="CommentText"/>
    <w:link w:val="CommentSubjectChar"/>
    <w:uiPriority w:val="99"/>
    <w:semiHidden/>
    <w:rsid w:val="00FE2B64"/>
    <w:rPr>
      <w:b/>
      <w:bCs/>
    </w:rPr>
  </w:style>
  <w:style w:type="character" w:customStyle="1" w:styleId="CommentSubjectChar">
    <w:name w:val="Comment Subject Char"/>
    <w:basedOn w:val="CommentTextChar"/>
    <w:link w:val="CommentSubject"/>
    <w:uiPriority w:val="99"/>
    <w:semiHidden/>
    <w:locked/>
    <w:rsid w:val="00FE2B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4772">
      <w:marLeft w:val="0"/>
      <w:marRight w:val="0"/>
      <w:marTop w:val="0"/>
      <w:marBottom w:val="0"/>
      <w:divBdr>
        <w:top w:val="none" w:sz="0" w:space="0" w:color="auto"/>
        <w:left w:val="none" w:sz="0" w:space="0" w:color="auto"/>
        <w:bottom w:val="none" w:sz="0" w:space="0" w:color="auto"/>
        <w:right w:val="none" w:sz="0" w:space="0" w:color="auto"/>
      </w:divBdr>
    </w:div>
    <w:div w:id="766314774">
      <w:marLeft w:val="0"/>
      <w:marRight w:val="0"/>
      <w:marTop w:val="0"/>
      <w:marBottom w:val="0"/>
      <w:divBdr>
        <w:top w:val="none" w:sz="0" w:space="0" w:color="auto"/>
        <w:left w:val="none" w:sz="0" w:space="0" w:color="auto"/>
        <w:bottom w:val="none" w:sz="0" w:space="0" w:color="auto"/>
        <w:right w:val="none" w:sz="0" w:space="0" w:color="auto"/>
      </w:divBdr>
    </w:div>
    <w:div w:id="766314777">
      <w:marLeft w:val="0"/>
      <w:marRight w:val="0"/>
      <w:marTop w:val="0"/>
      <w:marBottom w:val="0"/>
      <w:divBdr>
        <w:top w:val="none" w:sz="0" w:space="0" w:color="auto"/>
        <w:left w:val="none" w:sz="0" w:space="0" w:color="auto"/>
        <w:bottom w:val="none" w:sz="0" w:space="0" w:color="auto"/>
        <w:right w:val="none" w:sz="0" w:space="0" w:color="auto"/>
      </w:divBdr>
    </w:div>
    <w:div w:id="766314780">
      <w:marLeft w:val="0"/>
      <w:marRight w:val="0"/>
      <w:marTop w:val="0"/>
      <w:marBottom w:val="0"/>
      <w:divBdr>
        <w:top w:val="none" w:sz="0" w:space="0" w:color="auto"/>
        <w:left w:val="none" w:sz="0" w:space="0" w:color="auto"/>
        <w:bottom w:val="none" w:sz="0" w:space="0" w:color="auto"/>
        <w:right w:val="none" w:sz="0" w:space="0" w:color="auto"/>
      </w:divBdr>
    </w:div>
    <w:div w:id="766314782">
      <w:marLeft w:val="0"/>
      <w:marRight w:val="0"/>
      <w:marTop w:val="0"/>
      <w:marBottom w:val="0"/>
      <w:divBdr>
        <w:top w:val="none" w:sz="0" w:space="0" w:color="auto"/>
        <w:left w:val="none" w:sz="0" w:space="0" w:color="auto"/>
        <w:bottom w:val="none" w:sz="0" w:space="0" w:color="auto"/>
        <w:right w:val="none" w:sz="0" w:space="0" w:color="auto"/>
      </w:divBdr>
    </w:div>
    <w:div w:id="766314783">
      <w:marLeft w:val="0"/>
      <w:marRight w:val="0"/>
      <w:marTop w:val="0"/>
      <w:marBottom w:val="0"/>
      <w:divBdr>
        <w:top w:val="none" w:sz="0" w:space="0" w:color="auto"/>
        <w:left w:val="none" w:sz="0" w:space="0" w:color="auto"/>
        <w:bottom w:val="none" w:sz="0" w:space="0" w:color="auto"/>
        <w:right w:val="none" w:sz="0" w:space="0" w:color="auto"/>
      </w:divBdr>
      <w:divsChild>
        <w:div w:id="766314765">
          <w:marLeft w:val="0"/>
          <w:marRight w:val="0"/>
          <w:marTop w:val="0"/>
          <w:marBottom w:val="0"/>
          <w:divBdr>
            <w:top w:val="none" w:sz="0" w:space="0" w:color="auto"/>
            <w:left w:val="none" w:sz="0" w:space="0" w:color="auto"/>
            <w:bottom w:val="none" w:sz="0" w:space="0" w:color="auto"/>
            <w:right w:val="none" w:sz="0" w:space="0" w:color="auto"/>
          </w:divBdr>
          <w:divsChild>
            <w:div w:id="766314766">
              <w:marLeft w:val="0"/>
              <w:marRight w:val="0"/>
              <w:marTop w:val="0"/>
              <w:marBottom w:val="0"/>
              <w:divBdr>
                <w:top w:val="none" w:sz="0" w:space="0" w:color="auto"/>
                <w:left w:val="none" w:sz="0" w:space="0" w:color="auto"/>
                <w:bottom w:val="none" w:sz="0" w:space="0" w:color="auto"/>
                <w:right w:val="none" w:sz="0" w:space="0" w:color="auto"/>
              </w:divBdr>
              <w:divsChild>
                <w:div w:id="766314769">
                  <w:marLeft w:val="0"/>
                  <w:marRight w:val="0"/>
                  <w:marTop w:val="0"/>
                  <w:marBottom w:val="0"/>
                  <w:divBdr>
                    <w:top w:val="none" w:sz="0" w:space="0" w:color="auto"/>
                    <w:left w:val="none" w:sz="0" w:space="0" w:color="auto"/>
                    <w:bottom w:val="none" w:sz="0" w:space="0" w:color="auto"/>
                    <w:right w:val="none" w:sz="0" w:space="0" w:color="auto"/>
                  </w:divBdr>
                  <w:divsChild>
                    <w:div w:id="766314775">
                      <w:marLeft w:val="0"/>
                      <w:marRight w:val="0"/>
                      <w:marTop w:val="0"/>
                      <w:marBottom w:val="0"/>
                      <w:divBdr>
                        <w:top w:val="none" w:sz="0" w:space="0" w:color="auto"/>
                        <w:left w:val="none" w:sz="0" w:space="0" w:color="auto"/>
                        <w:bottom w:val="none" w:sz="0" w:space="0" w:color="auto"/>
                        <w:right w:val="none" w:sz="0" w:space="0" w:color="auto"/>
                      </w:divBdr>
                    </w:div>
                    <w:div w:id="766314776">
                      <w:marLeft w:val="0"/>
                      <w:marRight w:val="0"/>
                      <w:marTop w:val="0"/>
                      <w:marBottom w:val="0"/>
                      <w:divBdr>
                        <w:top w:val="none" w:sz="0" w:space="0" w:color="auto"/>
                        <w:left w:val="none" w:sz="0" w:space="0" w:color="auto"/>
                        <w:bottom w:val="none" w:sz="0" w:space="0" w:color="auto"/>
                        <w:right w:val="none" w:sz="0" w:space="0" w:color="auto"/>
                      </w:divBdr>
                      <w:divsChild>
                        <w:div w:id="7663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778">
                  <w:marLeft w:val="0"/>
                  <w:marRight w:val="0"/>
                  <w:marTop w:val="0"/>
                  <w:marBottom w:val="0"/>
                  <w:divBdr>
                    <w:top w:val="none" w:sz="0" w:space="0" w:color="auto"/>
                    <w:left w:val="none" w:sz="0" w:space="0" w:color="auto"/>
                    <w:bottom w:val="none" w:sz="0" w:space="0" w:color="auto"/>
                    <w:right w:val="none" w:sz="0" w:space="0" w:color="auto"/>
                  </w:divBdr>
                  <w:divsChild>
                    <w:div w:id="766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4767">
          <w:marLeft w:val="0"/>
          <w:marRight w:val="0"/>
          <w:marTop w:val="0"/>
          <w:marBottom w:val="0"/>
          <w:divBdr>
            <w:top w:val="none" w:sz="0" w:space="0" w:color="auto"/>
            <w:left w:val="none" w:sz="0" w:space="0" w:color="auto"/>
            <w:bottom w:val="none" w:sz="0" w:space="0" w:color="auto"/>
            <w:right w:val="none" w:sz="0" w:space="0" w:color="auto"/>
          </w:divBdr>
        </w:div>
        <w:div w:id="766314768">
          <w:marLeft w:val="0"/>
          <w:marRight w:val="0"/>
          <w:marTop w:val="0"/>
          <w:marBottom w:val="0"/>
          <w:divBdr>
            <w:top w:val="none" w:sz="0" w:space="0" w:color="auto"/>
            <w:left w:val="none" w:sz="0" w:space="0" w:color="auto"/>
            <w:bottom w:val="none" w:sz="0" w:space="0" w:color="auto"/>
            <w:right w:val="none" w:sz="0" w:space="0" w:color="auto"/>
          </w:divBdr>
        </w:div>
        <w:div w:id="766314781">
          <w:marLeft w:val="0"/>
          <w:marRight w:val="0"/>
          <w:marTop w:val="0"/>
          <w:marBottom w:val="0"/>
          <w:divBdr>
            <w:top w:val="none" w:sz="0" w:space="0" w:color="auto"/>
            <w:left w:val="none" w:sz="0" w:space="0" w:color="auto"/>
            <w:bottom w:val="none" w:sz="0" w:space="0" w:color="auto"/>
            <w:right w:val="none" w:sz="0" w:space="0" w:color="auto"/>
          </w:divBdr>
          <w:divsChild>
            <w:div w:id="766314771">
              <w:marLeft w:val="0"/>
              <w:marRight w:val="0"/>
              <w:marTop w:val="0"/>
              <w:marBottom w:val="0"/>
              <w:divBdr>
                <w:top w:val="none" w:sz="0" w:space="0" w:color="auto"/>
                <w:left w:val="none" w:sz="0" w:space="0" w:color="auto"/>
                <w:bottom w:val="none" w:sz="0" w:space="0" w:color="auto"/>
                <w:right w:val="none" w:sz="0" w:space="0" w:color="auto"/>
              </w:divBdr>
            </w:div>
            <w:div w:id="766314779">
              <w:marLeft w:val="0"/>
              <w:marRight w:val="0"/>
              <w:marTop w:val="0"/>
              <w:marBottom w:val="0"/>
              <w:divBdr>
                <w:top w:val="none" w:sz="0" w:space="0" w:color="auto"/>
                <w:left w:val="none" w:sz="0" w:space="0" w:color="auto"/>
                <w:bottom w:val="none" w:sz="0" w:space="0" w:color="auto"/>
                <w:right w:val="none" w:sz="0" w:space="0" w:color="auto"/>
              </w:divBdr>
              <w:divsChild>
                <w:div w:id="7663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DAFC-D2F1-46F6-9D7E-8C8B5C15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2531B6F3.dotm</Template>
  <TotalTime>0</TotalTime>
  <Pages>2</Pages>
  <Words>940</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Statistical Advisory Service</vt:lpstr>
    </vt:vector>
  </TitlesOfParts>
  <Company>HP</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Statistical Advisory Service</dc:title>
  <dc:creator>John</dc:creator>
  <cp:lastModifiedBy>Faye Palmer</cp:lastModifiedBy>
  <cp:revision>2</cp:revision>
  <cp:lastPrinted>2011-11-01T16:12:00Z</cp:lastPrinted>
  <dcterms:created xsi:type="dcterms:W3CDTF">2017-07-20T14:17:00Z</dcterms:created>
  <dcterms:modified xsi:type="dcterms:W3CDTF">2017-07-20T14:17:00Z</dcterms:modified>
</cp:coreProperties>
</file>